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359DB" w14:textId="77777777" w:rsidR="00C43DFD" w:rsidRPr="00B50D11" w:rsidRDefault="00C43DFD" w:rsidP="00C43DFD">
      <w:pPr>
        <w:jc w:val="center"/>
      </w:pPr>
      <w:r w:rsidRPr="00B50D11">
        <w:t>Российская  Федерация</w:t>
      </w:r>
    </w:p>
    <w:p w14:paraId="645B056A" w14:textId="77777777" w:rsidR="00C43DFD" w:rsidRPr="00B50D11" w:rsidRDefault="00C43DFD" w:rsidP="00C43DFD">
      <w:pPr>
        <w:jc w:val="center"/>
      </w:pPr>
      <w:r w:rsidRPr="00B50D11">
        <w:t>Калининградская область</w:t>
      </w:r>
    </w:p>
    <w:p w14:paraId="12EBB211" w14:textId="77777777" w:rsidR="00C43DFD" w:rsidRPr="00B50D11" w:rsidRDefault="00C43DFD" w:rsidP="00C43DFD">
      <w:pPr>
        <w:jc w:val="center"/>
      </w:pPr>
      <w:r w:rsidRPr="00B50D11">
        <w:t xml:space="preserve">Окружной Совет депутатов </w:t>
      </w:r>
    </w:p>
    <w:p w14:paraId="771AE1A2" w14:textId="3CC1773D" w:rsidR="00C43DFD" w:rsidRPr="00B50D11" w:rsidRDefault="0018270B" w:rsidP="00C43DFD">
      <w:pPr>
        <w:jc w:val="center"/>
      </w:pPr>
      <w:r>
        <w:t>МО</w:t>
      </w:r>
      <w:r w:rsidR="00C43DFD" w:rsidRPr="00B50D11">
        <w:t xml:space="preserve"> «Зеленоградский городской округ»</w:t>
      </w:r>
    </w:p>
    <w:p w14:paraId="5D4EEB2D" w14:textId="77777777" w:rsidR="00C43DFD" w:rsidRPr="00B50D11" w:rsidRDefault="00C43DFD" w:rsidP="00C43DFD">
      <w:pPr>
        <w:jc w:val="center"/>
      </w:pPr>
    </w:p>
    <w:p w14:paraId="37A109C5" w14:textId="77777777" w:rsidR="00C43DFD" w:rsidRPr="00B50D11" w:rsidRDefault="00C43DFD" w:rsidP="00C43DFD">
      <w:pPr>
        <w:jc w:val="center"/>
      </w:pPr>
    </w:p>
    <w:p w14:paraId="38009E0A" w14:textId="77777777" w:rsidR="00C43DFD" w:rsidRPr="00B50D11" w:rsidRDefault="00C43DFD" w:rsidP="00C43DFD">
      <w:pPr>
        <w:jc w:val="center"/>
      </w:pPr>
      <w:r w:rsidRPr="00B50D11">
        <w:t>РЕШЕНИЕ</w:t>
      </w:r>
    </w:p>
    <w:p w14:paraId="0ABBA673" w14:textId="77777777" w:rsidR="00C43DFD" w:rsidRPr="00B50D11" w:rsidRDefault="00C43DFD" w:rsidP="00C43DFD"/>
    <w:p w14:paraId="5BED41D3" w14:textId="77777777" w:rsidR="00C43DFD" w:rsidRPr="00B50D11" w:rsidRDefault="00C43DFD" w:rsidP="00C43DFD">
      <w:bookmarkStart w:id="0" w:name="_GoBack"/>
    </w:p>
    <w:p w14:paraId="38031066" w14:textId="05E43682" w:rsidR="00C43DFD" w:rsidRPr="00B50D11" w:rsidRDefault="00AB6F69" w:rsidP="00C43DFD">
      <w:r>
        <w:t>от 12</w:t>
      </w:r>
      <w:r w:rsidR="00C43DFD" w:rsidRPr="00B50D11">
        <w:t xml:space="preserve">  октября  2015 г.</w:t>
      </w:r>
      <w:r w:rsidR="00C43DFD" w:rsidRPr="00B50D11">
        <w:tab/>
        <w:t xml:space="preserve">                                                        </w:t>
      </w:r>
      <w:r w:rsidR="00A51B2A">
        <w:t xml:space="preserve">    </w:t>
      </w:r>
      <w:r w:rsidR="006E6BCB">
        <w:t xml:space="preserve"> </w:t>
      </w:r>
      <w:r w:rsidR="00C43DFD" w:rsidRPr="00B50D11">
        <w:t xml:space="preserve">      № 295</w:t>
      </w:r>
    </w:p>
    <w:p w14:paraId="6898DD3D" w14:textId="77777777" w:rsidR="00C43DFD" w:rsidRPr="00B50D11" w:rsidRDefault="00C43DFD" w:rsidP="00C43DFD">
      <w:r w:rsidRPr="00B50D11">
        <w:t xml:space="preserve">г. Зеленоградск </w:t>
      </w:r>
    </w:p>
    <w:p w14:paraId="4B6C523D" w14:textId="77777777" w:rsidR="009F5ECD" w:rsidRPr="00B50D11" w:rsidRDefault="009F5ECD"/>
    <w:p w14:paraId="159BC947" w14:textId="77777777" w:rsidR="00C43DFD" w:rsidRPr="00B50D11" w:rsidRDefault="00C43DFD" w:rsidP="00C43DFD">
      <w:pPr>
        <w:pStyle w:val="ConsPlusTitle"/>
        <w:jc w:val="center"/>
        <w:rPr>
          <w:rFonts w:ascii="Times New Roman" w:hAnsi="Times New Roman" w:cs="Times New Roman"/>
          <w:sz w:val="24"/>
          <w:szCs w:val="24"/>
        </w:rPr>
      </w:pPr>
      <w:r w:rsidRPr="00B50D11">
        <w:rPr>
          <w:rFonts w:ascii="Times New Roman" w:hAnsi="Times New Roman" w:cs="Times New Roman"/>
          <w:sz w:val="24"/>
          <w:szCs w:val="24"/>
        </w:rPr>
        <w:t>Об утверждении Положения о муниципальной службе</w:t>
      </w:r>
    </w:p>
    <w:p w14:paraId="1485577A" w14:textId="77777777" w:rsidR="00C43DFD" w:rsidRPr="00B50D11" w:rsidRDefault="00C43DFD" w:rsidP="00C43DFD">
      <w:pPr>
        <w:pStyle w:val="ConsPlusTitle"/>
        <w:jc w:val="center"/>
        <w:rPr>
          <w:rFonts w:ascii="Times New Roman" w:hAnsi="Times New Roman" w:cs="Times New Roman"/>
          <w:sz w:val="24"/>
          <w:szCs w:val="24"/>
        </w:rPr>
      </w:pPr>
      <w:r w:rsidRPr="00B50D11">
        <w:rPr>
          <w:rFonts w:ascii="Times New Roman" w:hAnsi="Times New Roman" w:cs="Times New Roman"/>
          <w:sz w:val="24"/>
          <w:szCs w:val="24"/>
        </w:rPr>
        <w:t>в органах местного самоуправления муниципального образования</w:t>
      </w:r>
    </w:p>
    <w:p w14:paraId="5A799D04" w14:textId="77777777" w:rsidR="00C43DFD" w:rsidRPr="00B50D11" w:rsidRDefault="0075608F" w:rsidP="00C43DFD">
      <w:pPr>
        <w:pStyle w:val="ConsPlusTitle"/>
        <w:jc w:val="center"/>
        <w:rPr>
          <w:rFonts w:ascii="Times New Roman" w:hAnsi="Times New Roman" w:cs="Times New Roman"/>
          <w:sz w:val="24"/>
          <w:szCs w:val="24"/>
        </w:rPr>
      </w:pPr>
      <w:r w:rsidRPr="00B50D11">
        <w:rPr>
          <w:rFonts w:ascii="Times New Roman" w:hAnsi="Times New Roman" w:cs="Times New Roman"/>
          <w:sz w:val="24"/>
          <w:szCs w:val="24"/>
        </w:rPr>
        <w:t>"Зеленоградский городской округ</w:t>
      </w:r>
      <w:r w:rsidR="00C43DFD" w:rsidRPr="00B50D11">
        <w:rPr>
          <w:rFonts w:ascii="Times New Roman" w:hAnsi="Times New Roman" w:cs="Times New Roman"/>
          <w:sz w:val="24"/>
          <w:szCs w:val="24"/>
        </w:rPr>
        <w:t>" и Положения о гарантиях осуществления</w:t>
      </w:r>
    </w:p>
    <w:p w14:paraId="0689770D" w14:textId="77777777" w:rsidR="00C43DFD" w:rsidRPr="00B50D11" w:rsidRDefault="00C43DFD" w:rsidP="00C43DFD">
      <w:pPr>
        <w:pStyle w:val="ConsPlusTitle"/>
        <w:jc w:val="center"/>
        <w:rPr>
          <w:rFonts w:ascii="Times New Roman" w:hAnsi="Times New Roman" w:cs="Times New Roman"/>
          <w:sz w:val="24"/>
          <w:szCs w:val="24"/>
        </w:rPr>
      </w:pPr>
      <w:r w:rsidRPr="00B50D11">
        <w:rPr>
          <w:rFonts w:ascii="Times New Roman" w:hAnsi="Times New Roman" w:cs="Times New Roman"/>
          <w:sz w:val="24"/>
          <w:szCs w:val="24"/>
        </w:rPr>
        <w:t>полномочий депутатов, выборного должностного лица местного</w:t>
      </w:r>
    </w:p>
    <w:p w14:paraId="62A8E3F8" w14:textId="77777777" w:rsidR="00C43DFD" w:rsidRPr="00A51B2A" w:rsidRDefault="00C43DFD" w:rsidP="00C43DFD">
      <w:pPr>
        <w:pStyle w:val="ConsPlusTitle"/>
        <w:jc w:val="center"/>
        <w:rPr>
          <w:rFonts w:ascii="Times New Roman" w:hAnsi="Times New Roman" w:cs="Times New Roman"/>
          <w:sz w:val="24"/>
          <w:szCs w:val="24"/>
        </w:rPr>
      </w:pPr>
      <w:r w:rsidRPr="00B50D11">
        <w:rPr>
          <w:rFonts w:ascii="Times New Roman" w:hAnsi="Times New Roman" w:cs="Times New Roman"/>
          <w:sz w:val="24"/>
          <w:szCs w:val="24"/>
        </w:rPr>
        <w:t>самоуправления муниципального образования</w:t>
      </w:r>
    </w:p>
    <w:p w14:paraId="043E8E6B" w14:textId="77777777" w:rsidR="00C43DFD" w:rsidRPr="00B50D11" w:rsidRDefault="0075608F" w:rsidP="00C43DFD">
      <w:pPr>
        <w:pStyle w:val="ConsPlusTitle"/>
        <w:jc w:val="center"/>
        <w:rPr>
          <w:rFonts w:ascii="Times New Roman" w:hAnsi="Times New Roman" w:cs="Times New Roman"/>
          <w:sz w:val="24"/>
          <w:szCs w:val="24"/>
        </w:rPr>
      </w:pPr>
      <w:r w:rsidRPr="00B50D11">
        <w:rPr>
          <w:rFonts w:ascii="Times New Roman" w:hAnsi="Times New Roman" w:cs="Times New Roman"/>
          <w:sz w:val="24"/>
          <w:szCs w:val="24"/>
        </w:rPr>
        <w:t>"Зеленоградский городской округ</w:t>
      </w:r>
      <w:r w:rsidR="00C43DFD" w:rsidRPr="00B50D11">
        <w:rPr>
          <w:rFonts w:ascii="Times New Roman" w:hAnsi="Times New Roman" w:cs="Times New Roman"/>
          <w:sz w:val="24"/>
          <w:szCs w:val="24"/>
        </w:rPr>
        <w:t>"</w:t>
      </w:r>
    </w:p>
    <w:bookmarkEnd w:id="0"/>
    <w:p w14:paraId="6EEA52DE" w14:textId="77777777" w:rsidR="00C43DFD" w:rsidRPr="00B50D11" w:rsidRDefault="00C43DFD" w:rsidP="008630E8">
      <w:pPr>
        <w:pStyle w:val="ConsPlusNormal"/>
        <w:ind w:firstLine="540"/>
        <w:jc w:val="both"/>
        <w:rPr>
          <w:rFonts w:ascii="Times New Roman" w:hAnsi="Times New Roman" w:cs="Times New Roman"/>
          <w:sz w:val="24"/>
          <w:szCs w:val="24"/>
        </w:rPr>
      </w:pPr>
    </w:p>
    <w:p w14:paraId="2E7A111A" w14:textId="77777777" w:rsidR="00C43DFD" w:rsidRPr="00B50D11" w:rsidRDefault="00C43DFD" w:rsidP="00945AE8">
      <w:pPr>
        <w:pStyle w:val="ConsPlusNormal"/>
        <w:ind w:firstLine="540"/>
        <w:jc w:val="both"/>
        <w:rPr>
          <w:rFonts w:ascii="Times New Roman" w:hAnsi="Times New Roman" w:cs="Times New Roman"/>
          <w:sz w:val="24"/>
          <w:szCs w:val="24"/>
        </w:rPr>
      </w:pPr>
      <w:r w:rsidRPr="00B50D11">
        <w:rPr>
          <w:rFonts w:ascii="Times New Roman" w:hAnsi="Times New Roman" w:cs="Times New Roman"/>
          <w:sz w:val="24"/>
          <w:szCs w:val="24"/>
        </w:rPr>
        <w:t xml:space="preserve">В соответствии с Федеральным </w:t>
      </w:r>
      <w:hyperlink r:id="rId7" w:history="1">
        <w:r w:rsidRPr="008630E8">
          <w:rPr>
            <w:rFonts w:ascii="Times New Roman" w:hAnsi="Times New Roman" w:cs="Times New Roman"/>
            <w:sz w:val="24"/>
            <w:szCs w:val="24"/>
          </w:rPr>
          <w:t>законом</w:t>
        </w:r>
      </w:hyperlink>
      <w:r w:rsidRPr="00B50D1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8630E8">
          <w:rPr>
            <w:rFonts w:ascii="Times New Roman" w:hAnsi="Times New Roman" w:cs="Times New Roman"/>
            <w:sz w:val="24"/>
            <w:szCs w:val="24"/>
          </w:rPr>
          <w:t>законом</w:t>
        </w:r>
      </w:hyperlink>
      <w:r w:rsidRPr="00B50D11">
        <w:rPr>
          <w:rFonts w:ascii="Times New Roman" w:hAnsi="Times New Roman" w:cs="Times New Roman"/>
          <w:sz w:val="24"/>
          <w:szCs w:val="24"/>
        </w:rPr>
        <w:t xml:space="preserve"> от 02.03.2007 N 25-ФЗ "О муниципальной службе в Российской Федерации", </w:t>
      </w:r>
      <w:hyperlink r:id="rId9" w:history="1">
        <w:r w:rsidRPr="008630E8">
          <w:rPr>
            <w:rFonts w:ascii="Times New Roman" w:hAnsi="Times New Roman" w:cs="Times New Roman"/>
            <w:sz w:val="24"/>
            <w:szCs w:val="24"/>
          </w:rPr>
          <w:t>Законом</w:t>
        </w:r>
      </w:hyperlink>
      <w:r w:rsidRPr="00B50D11">
        <w:rPr>
          <w:rFonts w:ascii="Times New Roman" w:hAnsi="Times New Roman" w:cs="Times New Roman"/>
          <w:sz w:val="24"/>
          <w:szCs w:val="24"/>
        </w:rPr>
        <w:t xml:space="preserve"> Калининградской области от 5 декабря 2008 года N 301 "О правовом регулировании муниципальной службы в Калининградской области", </w:t>
      </w:r>
      <w:hyperlink r:id="rId10" w:history="1">
        <w:r w:rsidRPr="008630E8">
          <w:rPr>
            <w:rFonts w:ascii="Times New Roman" w:hAnsi="Times New Roman" w:cs="Times New Roman"/>
            <w:sz w:val="24"/>
            <w:szCs w:val="24"/>
          </w:rPr>
          <w:t>Законом</w:t>
        </w:r>
      </w:hyperlink>
      <w:r w:rsidRPr="00B50D11">
        <w:rPr>
          <w:rFonts w:ascii="Times New Roman" w:hAnsi="Times New Roman" w:cs="Times New Roman"/>
          <w:sz w:val="24"/>
          <w:szCs w:val="24"/>
        </w:rPr>
        <w:t xml:space="preserve"> Калининградской области от 16.02.2009 N 322 "О гарантиях осуществления полномочий депутата, членов выборного органа местного самоуправления, выборного должностного лица", </w:t>
      </w:r>
      <w:hyperlink r:id="rId11" w:history="1">
        <w:r w:rsidRPr="008630E8">
          <w:rPr>
            <w:rFonts w:ascii="Times New Roman" w:hAnsi="Times New Roman" w:cs="Times New Roman"/>
            <w:sz w:val="24"/>
            <w:szCs w:val="24"/>
          </w:rPr>
          <w:t>Уставом</w:t>
        </w:r>
      </w:hyperlink>
      <w:r w:rsidR="0075608F" w:rsidRPr="00B50D11">
        <w:rPr>
          <w:rFonts w:ascii="Times New Roman" w:hAnsi="Times New Roman" w:cs="Times New Roman"/>
          <w:sz w:val="24"/>
          <w:szCs w:val="24"/>
        </w:rPr>
        <w:t xml:space="preserve"> МО "Зеленоградский городской округ</w:t>
      </w:r>
      <w:r w:rsidRPr="00B50D11">
        <w:rPr>
          <w:rFonts w:ascii="Times New Roman" w:hAnsi="Times New Roman" w:cs="Times New Roman"/>
          <w:sz w:val="24"/>
          <w:szCs w:val="24"/>
        </w:rPr>
        <w:t>"</w:t>
      </w:r>
      <w:r w:rsidR="0075608F" w:rsidRPr="00B50D11">
        <w:rPr>
          <w:rFonts w:ascii="Times New Roman" w:hAnsi="Times New Roman" w:cs="Times New Roman"/>
          <w:sz w:val="24"/>
          <w:szCs w:val="24"/>
        </w:rPr>
        <w:t>,</w:t>
      </w:r>
      <w:r w:rsidR="00945AE8">
        <w:rPr>
          <w:rFonts w:ascii="Times New Roman" w:hAnsi="Times New Roman" w:cs="Times New Roman"/>
          <w:sz w:val="24"/>
          <w:szCs w:val="24"/>
        </w:rPr>
        <w:t xml:space="preserve"> </w:t>
      </w:r>
      <w:r w:rsidR="0075608F" w:rsidRPr="00B50D11">
        <w:rPr>
          <w:rFonts w:ascii="Times New Roman" w:hAnsi="Times New Roman" w:cs="Times New Roman"/>
          <w:sz w:val="24"/>
          <w:szCs w:val="24"/>
        </w:rPr>
        <w:t>окружной</w:t>
      </w:r>
      <w:r w:rsidRPr="00B50D11">
        <w:rPr>
          <w:rFonts w:ascii="Times New Roman" w:hAnsi="Times New Roman" w:cs="Times New Roman"/>
          <w:sz w:val="24"/>
          <w:szCs w:val="24"/>
        </w:rPr>
        <w:t xml:space="preserve"> Совет де</w:t>
      </w:r>
      <w:r w:rsidR="0075608F" w:rsidRPr="00B50D11">
        <w:rPr>
          <w:rFonts w:ascii="Times New Roman" w:hAnsi="Times New Roman" w:cs="Times New Roman"/>
          <w:sz w:val="24"/>
          <w:szCs w:val="24"/>
        </w:rPr>
        <w:t>путатов МО "Зеленоградский городской округ</w:t>
      </w:r>
      <w:r w:rsidRPr="00B50D11">
        <w:rPr>
          <w:rFonts w:ascii="Times New Roman" w:hAnsi="Times New Roman" w:cs="Times New Roman"/>
          <w:sz w:val="24"/>
          <w:szCs w:val="24"/>
        </w:rPr>
        <w:t>"</w:t>
      </w:r>
    </w:p>
    <w:p w14:paraId="1BEECF11" w14:textId="77777777" w:rsidR="00C43DFD" w:rsidRPr="00B50D11" w:rsidRDefault="00C43DFD" w:rsidP="00C43DFD">
      <w:pPr>
        <w:pStyle w:val="ConsPlusNormal"/>
        <w:ind w:firstLine="540"/>
        <w:jc w:val="both"/>
        <w:rPr>
          <w:rFonts w:ascii="Times New Roman" w:hAnsi="Times New Roman" w:cs="Times New Roman"/>
          <w:sz w:val="24"/>
          <w:szCs w:val="24"/>
        </w:rPr>
      </w:pPr>
    </w:p>
    <w:p w14:paraId="338A70A1" w14:textId="77777777" w:rsidR="00C43DFD" w:rsidRPr="00B50D11" w:rsidRDefault="00C43DFD" w:rsidP="00C43DFD">
      <w:pPr>
        <w:pStyle w:val="ConsPlusNormal"/>
        <w:jc w:val="center"/>
        <w:rPr>
          <w:rFonts w:ascii="Times New Roman" w:hAnsi="Times New Roman" w:cs="Times New Roman"/>
          <w:sz w:val="24"/>
          <w:szCs w:val="24"/>
        </w:rPr>
      </w:pPr>
      <w:r w:rsidRPr="00B50D11">
        <w:rPr>
          <w:rFonts w:ascii="Times New Roman" w:hAnsi="Times New Roman" w:cs="Times New Roman"/>
          <w:sz w:val="24"/>
          <w:szCs w:val="24"/>
        </w:rPr>
        <w:t>РЕШИЛ:</w:t>
      </w:r>
    </w:p>
    <w:p w14:paraId="610FA5D4" w14:textId="77777777" w:rsidR="00C43DFD" w:rsidRPr="00B50D11" w:rsidRDefault="00C43DFD" w:rsidP="00C43DFD">
      <w:pPr>
        <w:pStyle w:val="ConsPlusNormal"/>
        <w:ind w:firstLine="540"/>
        <w:jc w:val="both"/>
        <w:rPr>
          <w:rFonts w:ascii="Times New Roman" w:hAnsi="Times New Roman" w:cs="Times New Roman"/>
          <w:sz w:val="24"/>
          <w:szCs w:val="24"/>
        </w:rPr>
      </w:pPr>
    </w:p>
    <w:p w14:paraId="3059B1F3" w14:textId="616B26AA" w:rsidR="00C43DFD" w:rsidRPr="00A51B2A" w:rsidRDefault="0075608F" w:rsidP="00C43DFD">
      <w:pPr>
        <w:pStyle w:val="ConsPlusNormal"/>
        <w:ind w:firstLine="540"/>
        <w:jc w:val="both"/>
        <w:rPr>
          <w:rFonts w:ascii="Times New Roman" w:hAnsi="Times New Roman" w:cs="Times New Roman"/>
          <w:sz w:val="24"/>
          <w:szCs w:val="24"/>
        </w:rPr>
      </w:pPr>
      <w:r w:rsidRPr="00B50D11">
        <w:rPr>
          <w:rFonts w:ascii="Times New Roman" w:hAnsi="Times New Roman" w:cs="Times New Roman"/>
          <w:sz w:val="24"/>
          <w:szCs w:val="24"/>
        </w:rPr>
        <w:t xml:space="preserve">1. </w:t>
      </w:r>
      <w:r w:rsidR="00C43DFD" w:rsidRPr="00B50D11">
        <w:rPr>
          <w:rFonts w:ascii="Times New Roman" w:hAnsi="Times New Roman" w:cs="Times New Roman"/>
          <w:sz w:val="24"/>
          <w:szCs w:val="24"/>
        </w:rPr>
        <w:t xml:space="preserve">Утвердить </w:t>
      </w:r>
      <w:hyperlink w:anchor="P51" w:history="1">
        <w:r w:rsidR="00C43DFD" w:rsidRPr="008630E8">
          <w:rPr>
            <w:rFonts w:ascii="Times New Roman" w:hAnsi="Times New Roman" w:cs="Times New Roman"/>
            <w:sz w:val="24"/>
            <w:szCs w:val="24"/>
          </w:rPr>
          <w:t>Положение</w:t>
        </w:r>
      </w:hyperlink>
      <w:r w:rsidR="00C43DFD" w:rsidRPr="00B50D11">
        <w:rPr>
          <w:rFonts w:ascii="Times New Roman" w:hAnsi="Times New Roman" w:cs="Times New Roman"/>
          <w:sz w:val="24"/>
          <w:szCs w:val="24"/>
        </w:rPr>
        <w:t xml:space="preserve"> о муниципальной службе в органах местного самоуправления муниципального образования </w:t>
      </w:r>
      <w:r w:rsidRPr="00B50D11">
        <w:rPr>
          <w:rFonts w:ascii="Times New Roman" w:hAnsi="Times New Roman" w:cs="Times New Roman"/>
          <w:sz w:val="24"/>
          <w:szCs w:val="24"/>
        </w:rPr>
        <w:t>"Зеленоградский городской округ</w:t>
      </w:r>
      <w:r w:rsidR="00C43DFD" w:rsidRPr="00B50D11">
        <w:rPr>
          <w:rFonts w:ascii="Times New Roman" w:hAnsi="Times New Roman" w:cs="Times New Roman"/>
          <w:sz w:val="24"/>
          <w:szCs w:val="24"/>
        </w:rPr>
        <w:t xml:space="preserve">" согласно приложению N 1 к настоящему </w:t>
      </w:r>
      <w:r w:rsidR="008630E8">
        <w:rPr>
          <w:rFonts w:ascii="Times New Roman" w:hAnsi="Times New Roman" w:cs="Times New Roman"/>
          <w:sz w:val="24"/>
          <w:szCs w:val="24"/>
        </w:rPr>
        <w:t>р</w:t>
      </w:r>
      <w:r w:rsidR="00C43DFD" w:rsidRPr="00B50D11">
        <w:rPr>
          <w:rFonts w:ascii="Times New Roman" w:hAnsi="Times New Roman" w:cs="Times New Roman"/>
          <w:sz w:val="24"/>
          <w:szCs w:val="24"/>
        </w:rPr>
        <w:t>ешению.</w:t>
      </w:r>
    </w:p>
    <w:p w14:paraId="7C0C7B62" w14:textId="4160AB21" w:rsidR="00C43DFD" w:rsidRPr="00B50D11" w:rsidRDefault="00C43DFD" w:rsidP="00C43DFD">
      <w:pPr>
        <w:pStyle w:val="ConsPlusNormal"/>
        <w:ind w:firstLine="540"/>
        <w:jc w:val="both"/>
        <w:rPr>
          <w:rFonts w:ascii="Times New Roman" w:hAnsi="Times New Roman" w:cs="Times New Roman"/>
          <w:sz w:val="24"/>
          <w:szCs w:val="24"/>
        </w:rPr>
      </w:pPr>
      <w:r w:rsidRPr="00B50D11">
        <w:rPr>
          <w:rFonts w:ascii="Times New Roman" w:hAnsi="Times New Roman" w:cs="Times New Roman"/>
          <w:sz w:val="24"/>
          <w:szCs w:val="24"/>
        </w:rPr>
        <w:t xml:space="preserve">2. Утвердить </w:t>
      </w:r>
      <w:hyperlink w:anchor="P457" w:history="1">
        <w:r w:rsidRPr="008630E8">
          <w:rPr>
            <w:rFonts w:ascii="Times New Roman" w:hAnsi="Times New Roman" w:cs="Times New Roman"/>
            <w:sz w:val="24"/>
            <w:szCs w:val="24"/>
          </w:rPr>
          <w:t>Положение</w:t>
        </w:r>
      </w:hyperlink>
      <w:r w:rsidRPr="00B50D11">
        <w:rPr>
          <w:rFonts w:ascii="Times New Roman" w:hAnsi="Times New Roman" w:cs="Times New Roman"/>
          <w:sz w:val="24"/>
          <w:szCs w:val="24"/>
        </w:rPr>
        <w:t xml:space="preserve"> о гарантиях осуществления полномочий депутатов, выборного должностного лица местного самоуправления муниципального образования "</w:t>
      </w:r>
      <w:r w:rsidR="0075608F" w:rsidRPr="00B50D11">
        <w:rPr>
          <w:rFonts w:ascii="Times New Roman" w:hAnsi="Times New Roman" w:cs="Times New Roman"/>
          <w:sz w:val="24"/>
          <w:szCs w:val="24"/>
        </w:rPr>
        <w:t>Зеленоградский городской округ</w:t>
      </w:r>
      <w:r w:rsidRPr="00B50D11">
        <w:rPr>
          <w:rFonts w:ascii="Times New Roman" w:hAnsi="Times New Roman" w:cs="Times New Roman"/>
          <w:sz w:val="24"/>
          <w:szCs w:val="24"/>
        </w:rPr>
        <w:t xml:space="preserve">" согласно приложению N 2 к настоящему </w:t>
      </w:r>
      <w:r w:rsidR="008630E8">
        <w:rPr>
          <w:rFonts w:ascii="Times New Roman" w:hAnsi="Times New Roman" w:cs="Times New Roman"/>
          <w:sz w:val="24"/>
          <w:szCs w:val="24"/>
        </w:rPr>
        <w:t>р</w:t>
      </w:r>
      <w:r w:rsidRPr="00B50D11">
        <w:rPr>
          <w:rFonts w:ascii="Times New Roman" w:hAnsi="Times New Roman" w:cs="Times New Roman"/>
          <w:sz w:val="24"/>
          <w:szCs w:val="24"/>
        </w:rPr>
        <w:t>ешению.</w:t>
      </w:r>
    </w:p>
    <w:p w14:paraId="05E66314" w14:textId="7D0E069E" w:rsidR="00C43DFD" w:rsidRPr="00B50D11" w:rsidRDefault="00945AE8" w:rsidP="00C43D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B1EFD">
        <w:rPr>
          <w:rFonts w:ascii="Times New Roman" w:hAnsi="Times New Roman" w:cs="Times New Roman"/>
          <w:sz w:val="24"/>
          <w:szCs w:val="24"/>
        </w:rPr>
        <w:t xml:space="preserve"> </w:t>
      </w:r>
      <w:r>
        <w:rPr>
          <w:rFonts w:ascii="Times New Roman" w:hAnsi="Times New Roman" w:cs="Times New Roman"/>
          <w:sz w:val="24"/>
          <w:szCs w:val="24"/>
        </w:rPr>
        <w:t xml:space="preserve"> Опубликовать данное р</w:t>
      </w:r>
      <w:r w:rsidR="00C43DFD" w:rsidRPr="00B50D11">
        <w:rPr>
          <w:rFonts w:ascii="Times New Roman" w:hAnsi="Times New Roman" w:cs="Times New Roman"/>
          <w:sz w:val="24"/>
          <w:szCs w:val="24"/>
        </w:rPr>
        <w:t>ешение в районной газете "Волна".</w:t>
      </w:r>
    </w:p>
    <w:p w14:paraId="7273AF22" w14:textId="6DD1D1E6" w:rsidR="00B50D11" w:rsidRPr="00B50D11" w:rsidRDefault="00A51B2A" w:rsidP="00A51B2A">
      <w:pPr>
        <w:pStyle w:val="ConsTitle"/>
        <w:widowControl/>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945AE8">
        <w:rPr>
          <w:rFonts w:ascii="Times New Roman" w:hAnsi="Times New Roman" w:cs="Times New Roman"/>
          <w:b w:val="0"/>
          <w:bCs w:val="0"/>
          <w:sz w:val="24"/>
          <w:szCs w:val="24"/>
        </w:rPr>
        <w:t>4.</w:t>
      </w:r>
      <w:r w:rsidR="003B1EFD">
        <w:rPr>
          <w:rFonts w:ascii="Times New Roman" w:hAnsi="Times New Roman" w:cs="Times New Roman"/>
          <w:b w:val="0"/>
          <w:bCs w:val="0"/>
          <w:sz w:val="24"/>
          <w:szCs w:val="24"/>
        </w:rPr>
        <w:t xml:space="preserve"> Установить, что настоящее</w:t>
      </w:r>
      <w:r w:rsidR="00B50D11" w:rsidRPr="00B50D11">
        <w:rPr>
          <w:rFonts w:ascii="Times New Roman" w:hAnsi="Times New Roman" w:cs="Times New Roman"/>
          <w:b w:val="0"/>
          <w:bCs w:val="0"/>
          <w:sz w:val="24"/>
          <w:szCs w:val="24"/>
        </w:rPr>
        <w:t xml:space="preserve"> решение распространяется на правоотношени</w:t>
      </w:r>
      <w:r w:rsidR="003B1EFD">
        <w:rPr>
          <w:rFonts w:ascii="Times New Roman" w:hAnsi="Times New Roman" w:cs="Times New Roman"/>
          <w:b w:val="0"/>
          <w:bCs w:val="0"/>
          <w:sz w:val="24"/>
          <w:szCs w:val="24"/>
        </w:rPr>
        <w:t xml:space="preserve">я, возникшие с 08 октября </w:t>
      </w:r>
      <w:r w:rsidR="00B50D11" w:rsidRPr="00B50D11">
        <w:rPr>
          <w:rFonts w:ascii="Times New Roman" w:hAnsi="Times New Roman" w:cs="Times New Roman"/>
          <w:b w:val="0"/>
          <w:bCs w:val="0"/>
          <w:sz w:val="24"/>
          <w:szCs w:val="24"/>
        </w:rPr>
        <w:t>2015г.</w:t>
      </w:r>
    </w:p>
    <w:p w14:paraId="5B12A662" w14:textId="178F7D3E" w:rsidR="0075608F" w:rsidRDefault="00945AE8" w:rsidP="00A51B2A">
      <w:pPr>
        <w:pStyle w:val="ConsTitle"/>
        <w:widowControl/>
        <w:ind w:right="0" w:firstLine="567"/>
        <w:jc w:val="both"/>
        <w:rPr>
          <w:rFonts w:ascii="Times New Roman" w:hAnsi="Times New Roman" w:cs="Times New Roman"/>
          <w:b w:val="0"/>
          <w:bCs w:val="0"/>
          <w:sz w:val="24"/>
          <w:szCs w:val="24"/>
        </w:rPr>
      </w:pPr>
      <w:r w:rsidRPr="00A51B2A">
        <w:rPr>
          <w:rFonts w:ascii="Times New Roman" w:hAnsi="Times New Roman" w:cs="Times New Roman"/>
          <w:b w:val="0"/>
          <w:bCs w:val="0"/>
          <w:sz w:val="24"/>
          <w:szCs w:val="24"/>
        </w:rPr>
        <w:t>5. С момента вступления</w:t>
      </w:r>
      <w:r w:rsidR="00A51B2A" w:rsidRPr="00A51B2A">
        <w:rPr>
          <w:rFonts w:ascii="Times New Roman" w:hAnsi="Times New Roman" w:cs="Times New Roman"/>
          <w:b w:val="0"/>
          <w:bCs w:val="0"/>
          <w:sz w:val="24"/>
          <w:szCs w:val="24"/>
        </w:rPr>
        <w:t xml:space="preserve"> настоящего решения в силу признать утратившим силу решение районного Совета депутатов от 4 марта 2009 года №386 «Об утверждении Положения о муниципальной службе в органах местного самоуправления муниципального образования «Зеленоградский район»</w:t>
      </w:r>
      <w:r w:rsidR="00A51B2A">
        <w:rPr>
          <w:rFonts w:ascii="Times New Roman" w:hAnsi="Times New Roman" w:cs="Times New Roman"/>
          <w:b w:val="0"/>
          <w:bCs w:val="0"/>
          <w:sz w:val="24"/>
          <w:szCs w:val="24"/>
        </w:rPr>
        <w:t xml:space="preserve"> и Положения о гарантиях осуществления полномочий депутатов, выборного должностного лица местного самоуправления муниципального образования «Зеленоградский район».</w:t>
      </w:r>
    </w:p>
    <w:p w14:paraId="4FE822E5" w14:textId="77777777" w:rsidR="00A51B2A" w:rsidRPr="00A51B2A" w:rsidRDefault="00A51B2A" w:rsidP="00A51B2A">
      <w:pPr>
        <w:pStyle w:val="ConsTitle"/>
        <w:widowControl/>
        <w:ind w:right="0" w:firstLine="567"/>
        <w:jc w:val="both"/>
        <w:rPr>
          <w:rFonts w:ascii="Times New Roman" w:hAnsi="Times New Roman" w:cs="Times New Roman"/>
          <w:b w:val="0"/>
          <w:bCs w:val="0"/>
          <w:sz w:val="24"/>
          <w:szCs w:val="24"/>
        </w:rPr>
      </w:pPr>
    </w:p>
    <w:p w14:paraId="7585E154" w14:textId="77777777" w:rsidR="00C43DFD" w:rsidRPr="00B81E44" w:rsidRDefault="00C43DFD" w:rsidP="00B81E44">
      <w:pPr>
        <w:pStyle w:val="ConsTitle"/>
        <w:widowControl/>
        <w:ind w:right="0" w:firstLine="567"/>
        <w:jc w:val="both"/>
        <w:rPr>
          <w:rFonts w:ascii="Times New Roman" w:hAnsi="Times New Roman" w:cs="Times New Roman"/>
          <w:b w:val="0"/>
          <w:bCs w:val="0"/>
          <w:sz w:val="24"/>
          <w:szCs w:val="24"/>
        </w:rPr>
      </w:pPr>
    </w:p>
    <w:p w14:paraId="570D80D5" w14:textId="05CE55C6" w:rsidR="00B81E44" w:rsidRPr="00B81E44" w:rsidRDefault="00B81E44" w:rsidP="00B81E44">
      <w:pPr>
        <w:pStyle w:val="ConsTitle"/>
        <w:widowControl/>
        <w:ind w:righ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B81E44">
        <w:rPr>
          <w:rFonts w:ascii="Times New Roman" w:hAnsi="Times New Roman" w:cs="Times New Roman"/>
          <w:b w:val="0"/>
          <w:bCs w:val="0"/>
          <w:sz w:val="24"/>
          <w:szCs w:val="24"/>
        </w:rPr>
        <w:t>Председательствующий на заседании</w:t>
      </w:r>
    </w:p>
    <w:p w14:paraId="3C144538" w14:textId="639A212C" w:rsidR="00B81E44" w:rsidRPr="00B81E44" w:rsidRDefault="00B81E44" w:rsidP="00B81E44">
      <w:pPr>
        <w:pStyle w:val="ConsTitle"/>
        <w:widowControl/>
        <w:ind w:righ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B81E44">
        <w:rPr>
          <w:rFonts w:ascii="Times New Roman" w:hAnsi="Times New Roman" w:cs="Times New Roman"/>
          <w:b w:val="0"/>
          <w:bCs w:val="0"/>
          <w:sz w:val="24"/>
          <w:szCs w:val="24"/>
        </w:rPr>
        <w:t>окружного Совета депутатов</w:t>
      </w:r>
    </w:p>
    <w:p w14:paraId="70B04703" w14:textId="1F0BD6BF" w:rsidR="00B81E44" w:rsidRPr="00B81E44" w:rsidRDefault="00B81E44" w:rsidP="00B81E44">
      <w:pPr>
        <w:pStyle w:val="ConsTitle"/>
        <w:widowControl/>
        <w:ind w:righ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B81E44">
        <w:rPr>
          <w:rFonts w:ascii="Times New Roman" w:hAnsi="Times New Roman" w:cs="Times New Roman"/>
          <w:b w:val="0"/>
          <w:bCs w:val="0"/>
          <w:sz w:val="24"/>
          <w:szCs w:val="24"/>
        </w:rPr>
        <w:t xml:space="preserve">МО «Зеленоградский городской округ»                </w:t>
      </w:r>
      <w:r>
        <w:rPr>
          <w:rFonts w:ascii="Times New Roman" w:hAnsi="Times New Roman" w:cs="Times New Roman"/>
          <w:b w:val="0"/>
          <w:bCs w:val="0"/>
          <w:sz w:val="24"/>
          <w:szCs w:val="24"/>
        </w:rPr>
        <w:t xml:space="preserve">     </w:t>
      </w:r>
      <w:r w:rsidRPr="00B81E44">
        <w:rPr>
          <w:rFonts w:ascii="Times New Roman" w:hAnsi="Times New Roman" w:cs="Times New Roman"/>
          <w:b w:val="0"/>
          <w:bCs w:val="0"/>
          <w:sz w:val="24"/>
          <w:szCs w:val="24"/>
        </w:rPr>
        <w:t xml:space="preserve">       </w:t>
      </w:r>
      <w:r w:rsidR="006E6BCB">
        <w:rPr>
          <w:rFonts w:ascii="Times New Roman" w:hAnsi="Times New Roman" w:cs="Times New Roman"/>
          <w:b w:val="0"/>
          <w:bCs w:val="0"/>
          <w:sz w:val="24"/>
          <w:szCs w:val="24"/>
        </w:rPr>
        <w:t xml:space="preserve">   </w:t>
      </w:r>
      <w:r w:rsidRPr="00B81E44">
        <w:rPr>
          <w:rFonts w:ascii="Times New Roman" w:hAnsi="Times New Roman" w:cs="Times New Roman"/>
          <w:b w:val="0"/>
          <w:bCs w:val="0"/>
          <w:sz w:val="24"/>
          <w:szCs w:val="24"/>
        </w:rPr>
        <w:t xml:space="preserve">  </w:t>
      </w:r>
      <w:proofErr w:type="spellStart"/>
      <w:r w:rsidRPr="00B81E44">
        <w:rPr>
          <w:rFonts w:ascii="Times New Roman" w:hAnsi="Times New Roman" w:cs="Times New Roman"/>
          <w:b w:val="0"/>
          <w:bCs w:val="0"/>
          <w:sz w:val="24"/>
          <w:szCs w:val="24"/>
        </w:rPr>
        <w:t>А.Н.Васильев</w:t>
      </w:r>
      <w:proofErr w:type="spellEnd"/>
    </w:p>
    <w:p w14:paraId="35A13DD8" w14:textId="77777777" w:rsidR="00B81E44" w:rsidRDefault="00B81E44" w:rsidP="00B81E44">
      <w:pPr>
        <w:pStyle w:val="ConsTitle"/>
        <w:widowControl/>
        <w:ind w:right="0" w:firstLine="567"/>
        <w:jc w:val="both"/>
        <w:rPr>
          <w:rFonts w:ascii="Times New Roman" w:hAnsi="Times New Roman" w:cs="Times New Roman"/>
          <w:b w:val="0"/>
          <w:bCs w:val="0"/>
          <w:sz w:val="24"/>
          <w:szCs w:val="24"/>
        </w:rPr>
      </w:pPr>
    </w:p>
    <w:p w14:paraId="38F191E3" w14:textId="30E9A106" w:rsidR="00C129CF" w:rsidRDefault="00870CF4" w:rsidP="00B81E44">
      <w:pPr>
        <w:pStyle w:val="ConsTitle"/>
        <w:widowControl/>
        <w:ind w:righ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Глава муниципального образования</w:t>
      </w:r>
    </w:p>
    <w:p w14:paraId="05B5F7A1" w14:textId="243A15BC" w:rsidR="00870CF4" w:rsidRPr="00B81E44" w:rsidRDefault="00870CF4" w:rsidP="00B81E44">
      <w:pPr>
        <w:pStyle w:val="ConsTitle"/>
        <w:widowControl/>
        <w:ind w:righ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«Зеленоградский городской округ»                                  </w:t>
      </w:r>
      <w:r w:rsidR="006E6BC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С.В.Кулаков</w:t>
      </w:r>
    </w:p>
    <w:p w14:paraId="7E13EFA1" w14:textId="77777777" w:rsidR="003B1EFD" w:rsidRDefault="003B1EFD" w:rsidP="00B81E44">
      <w:pPr>
        <w:pStyle w:val="ConsTitle"/>
        <w:widowControl/>
        <w:ind w:right="0" w:firstLine="567"/>
        <w:jc w:val="both"/>
        <w:rPr>
          <w:rFonts w:ascii="Times New Roman" w:hAnsi="Times New Roman" w:cs="Times New Roman"/>
          <w:b w:val="0"/>
          <w:bCs w:val="0"/>
          <w:sz w:val="24"/>
          <w:szCs w:val="24"/>
        </w:rPr>
      </w:pPr>
    </w:p>
    <w:p w14:paraId="1FA45217" w14:textId="1710691D" w:rsidR="00732B91" w:rsidRDefault="00732B91" w:rsidP="00732B91">
      <w:pPr>
        <w:pStyle w:val="ConsPlusNormal"/>
        <w:jc w:val="right"/>
        <w:rPr>
          <w:rFonts w:ascii="Times New Roman" w:hAnsi="Times New Roman" w:cs="Times New Roman"/>
        </w:rPr>
      </w:pPr>
      <w:r>
        <w:rPr>
          <w:rFonts w:ascii="Times New Roman" w:hAnsi="Times New Roman" w:cs="Times New Roman"/>
        </w:rPr>
        <w:t>Приложение N 1к</w:t>
      </w:r>
      <w:r w:rsidR="00D03B00">
        <w:rPr>
          <w:rFonts w:ascii="Times New Roman" w:hAnsi="Times New Roman" w:cs="Times New Roman"/>
        </w:rPr>
        <w:t xml:space="preserve"> р</w:t>
      </w:r>
      <w:r>
        <w:rPr>
          <w:rFonts w:ascii="Times New Roman" w:hAnsi="Times New Roman" w:cs="Times New Roman"/>
        </w:rPr>
        <w:t>ешению</w:t>
      </w:r>
    </w:p>
    <w:p w14:paraId="7DEDF66C" w14:textId="77777777" w:rsidR="00732B91" w:rsidRDefault="00732B91" w:rsidP="00732B91">
      <w:pPr>
        <w:pStyle w:val="ConsPlusNormal"/>
        <w:jc w:val="right"/>
        <w:rPr>
          <w:rFonts w:ascii="Times New Roman" w:hAnsi="Times New Roman" w:cs="Times New Roman"/>
        </w:rPr>
      </w:pPr>
      <w:r>
        <w:rPr>
          <w:rFonts w:ascii="Times New Roman" w:hAnsi="Times New Roman" w:cs="Times New Roman"/>
        </w:rPr>
        <w:t>Совета депутатов МО</w:t>
      </w:r>
    </w:p>
    <w:p w14:paraId="2D1384AC" w14:textId="77777777" w:rsidR="00732B91" w:rsidRDefault="00732B91" w:rsidP="00732B91">
      <w:pPr>
        <w:pStyle w:val="ConsPlusNormal"/>
        <w:jc w:val="right"/>
        <w:rPr>
          <w:rFonts w:ascii="Times New Roman" w:hAnsi="Times New Roman" w:cs="Times New Roman"/>
        </w:rPr>
      </w:pPr>
      <w:r>
        <w:rPr>
          <w:rFonts w:ascii="Times New Roman" w:hAnsi="Times New Roman" w:cs="Times New Roman"/>
        </w:rPr>
        <w:t>"Зеленоградский городской округ"</w:t>
      </w:r>
    </w:p>
    <w:p w14:paraId="60D582A3" w14:textId="77777777" w:rsidR="00732B91" w:rsidRDefault="00732B91" w:rsidP="00732B91">
      <w:pPr>
        <w:pStyle w:val="ConsPlusNormal"/>
        <w:jc w:val="right"/>
        <w:rPr>
          <w:rFonts w:ascii="Times New Roman" w:hAnsi="Times New Roman" w:cs="Times New Roman"/>
        </w:rPr>
      </w:pPr>
      <w:r>
        <w:rPr>
          <w:rFonts w:ascii="Times New Roman" w:hAnsi="Times New Roman" w:cs="Times New Roman"/>
        </w:rPr>
        <w:t xml:space="preserve">от 12  октября 2015 г. N  295 </w:t>
      </w:r>
    </w:p>
    <w:p w14:paraId="7A01A458" w14:textId="77777777" w:rsidR="00732B91" w:rsidRDefault="00732B91" w:rsidP="00732B91">
      <w:pPr>
        <w:pStyle w:val="ConsPlusNormal"/>
        <w:rPr>
          <w:rFonts w:ascii="Times New Roman" w:hAnsi="Times New Roman" w:cs="Times New Roman"/>
          <w:sz w:val="24"/>
          <w:szCs w:val="24"/>
        </w:rPr>
      </w:pPr>
    </w:p>
    <w:p w14:paraId="2C0AAAD9" w14:textId="77777777" w:rsidR="00732B91" w:rsidRDefault="00732B91" w:rsidP="00732B91">
      <w:pPr>
        <w:pStyle w:val="ConsPlusTitle"/>
        <w:jc w:val="center"/>
        <w:rPr>
          <w:rFonts w:ascii="Times New Roman" w:hAnsi="Times New Roman" w:cs="Times New Roman"/>
          <w:sz w:val="24"/>
          <w:szCs w:val="24"/>
        </w:rPr>
      </w:pPr>
      <w:bookmarkStart w:id="1" w:name="P51"/>
      <w:bookmarkEnd w:id="1"/>
      <w:r>
        <w:rPr>
          <w:rFonts w:ascii="Times New Roman" w:hAnsi="Times New Roman" w:cs="Times New Roman"/>
          <w:sz w:val="24"/>
          <w:szCs w:val="24"/>
        </w:rPr>
        <w:t>ПОЛОЖЕНИЕ</w:t>
      </w:r>
    </w:p>
    <w:p w14:paraId="30490972" w14:textId="77777777" w:rsidR="00732B91" w:rsidRDefault="00732B91" w:rsidP="00732B91">
      <w:pPr>
        <w:pStyle w:val="ConsPlusTitle"/>
        <w:jc w:val="center"/>
        <w:rPr>
          <w:rFonts w:ascii="Times New Roman" w:hAnsi="Times New Roman" w:cs="Times New Roman"/>
          <w:sz w:val="24"/>
          <w:szCs w:val="24"/>
        </w:rPr>
      </w:pPr>
      <w:r>
        <w:rPr>
          <w:rFonts w:ascii="Times New Roman" w:hAnsi="Times New Roman" w:cs="Times New Roman"/>
          <w:sz w:val="24"/>
          <w:szCs w:val="24"/>
        </w:rPr>
        <w:t>о муниципальной службе в органах местного самоуправления</w:t>
      </w:r>
    </w:p>
    <w:p w14:paraId="7CFC203E" w14:textId="77777777" w:rsidR="00732B91" w:rsidRDefault="00732B91" w:rsidP="00732B91">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"Зеленоградский городской округ"</w:t>
      </w:r>
    </w:p>
    <w:p w14:paraId="6F6DF5D0" w14:textId="77777777" w:rsidR="00732B91" w:rsidRDefault="00732B91" w:rsidP="00732B91">
      <w:pPr>
        <w:pStyle w:val="ConsPlusNormal"/>
        <w:jc w:val="center"/>
        <w:rPr>
          <w:rFonts w:ascii="Times New Roman" w:hAnsi="Times New Roman" w:cs="Times New Roman"/>
          <w:sz w:val="24"/>
          <w:szCs w:val="24"/>
        </w:rPr>
      </w:pPr>
    </w:p>
    <w:p w14:paraId="687C202D"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14:paraId="7CEB42AC" w14:textId="77777777" w:rsidR="00732B91" w:rsidRDefault="00732B91" w:rsidP="00732B91">
      <w:pPr>
        <w:pStyle w:val="ConsPlusNormal"/>
        <w:ind w:firstLine="540"/>
        <w:jc w:val="both"/>
        <w:rPr>
          <w:rFonts w:ascii="Times New Roman" w:hAnsi="Times New Roman" w:cs="Times New Roman"/>
          <w:sz w:val="24"/>
          <w:szCs w:val="24"/>
        </w:rPr>
      </w:pPr>
    </w:p>
    <w:p w14:paraId="6869C900"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"О муниципальной службе в органах местного самоуправления муниципального образования "Зеленоградский городской округ" (далее по тексту - Положение) в соответствии с действующим законодательством о муниципальной службе, </w:t>
      </w:r>
      <w:hyperlink r:id="rId12" w:history="1">
        <w:r>
          <w:rPr>
            <w:rStyle w:val="a3"/>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МО "Зеленоградский городской округ":</w:t>
      </w:r>
    </w:p>
    <w:p w14:paraId="3D510368"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устанавливает перечень должностей муниципальной службы в органах местного самоуправления муниципального образования "Зеленоградский городской округ";</w:t>
      </w:r>
    </w:p>
    <w:p w14:paraId="67FC70AA"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устанавливает ежемесячные и иные дополнительные выплаты муниципальному служащему;</w:t>
      </w:r>
    </w:p>
    <w:p w14:paraId="5A7B1953"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устанавливает размер и порядок предоставления единовременной выплаты при предоставлении ежегодного оплачиваемого отпуска и оказании материальной помощи;</w:t>
      </w:r>
    </w:p>
    <w:p w14:paraId="3F8770C0"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устанавливает порядок и условия предоставления муниципальным служащим ежегодного дополнительного оплачиваемого отпуска за ненормированный рабочий день;</w:t>
      </w:r>
    </w:p>
    <w:p w14:paraId="49FD494B"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устанавливает порядок проведения аттестации муниципальных служащих муниципального образования "Зеленоградский городской округ";</w:t>
      </w:r>
    </w:p>
    <w:p w14:paraId="14F1B065"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устанавливается перечень </w:t>
      </w:r>
      <w:proofErr w:type="gramStart"/>
      <w:r>
        <w:rPr>
          <w:rFonts w:ascii="Times New Roman" w:hAnsi="Times New Roman" w:cs="Times New Roman"/>
          <w:sz w:val="24"/>
          <w:szCs w:val="24"/>
        </w:rPr>
        <w:t>должностей технического обеспечения деятельности органов местного самоуправления муниципального</w:t>
      </w:r>
      <w:proofErr w:type="gramEnd"/>
      <w:r>
        <w:rPr>
          <w:rFonts w:ascii="Times New Roman" w:hAnsi="Times New Roman" w:cs="Times New Roman"/>
          <w:sz w:val="24"/>
          <w:szCs w:val="24"/>
        </w:rPr>
        <w:t xml:space="preserve"> образования "Зеленоградский городской округ".</w:t>
      </w:r>
    </w:p>
    <w:p w14:paraId="1708C69F" w14:textId="77777777" w:rsidR="00732B91" w:rsidRDefault="00732B91" w:rsidP="00732B91">
      <w:pPr>
        <w:pStyle w:val="ConsPlusNormal"/>
        <w:ind w:firstLine="540"/>
        <w:jc w:val="both"/>
        <w:rPr>
          <w:rFonts w:ascii="Times New Roman" w:hAnsi="Times New Roman" w:cs="Times New Roman"/>
          <w:sz w:val="24"/>
          <w:szCs w:val="24"/>
        </w:rPr>
      </w:pPr>
    </w:p>
    <w:p w14:paraId="46B87084"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II. ПЕРЕЧЕНЬ ДОЛЖНОСТЕЙ МУНИЦИПАЛЬНОЙ СЛУЖБЫ В ОРГАНАХ</w:t>
      </w:r>
    </w:p>
    <w:p w14:paraId="2CC15EFB"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МУНИЦИПАЛЬНОГО ОБРАЗОВАНИЯ</w:t>
      </w:r>
    </w:p>
    <w:p w14:paraId="116593A9"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"ЗЕЛЕНОГРАДСКИЙ ГОРОДСКОЙ ОКРУГ"</w:t>
      </w:r>
    </w:p>
    <w:p w14:paraId="00DE7105" w14:textId="77777777" w:rsidR="00732B91" w:rsidRDefault="00732B91" w:rsidP="00732B91">
      <w:pPr>
        <w:pStyle w:val="ConsPlusNormal"/>
        <w:jc w:val="both"/>
        <w:rPr>
          <w:rFonts w:ascii="Times New Roman" w:hAnsi="Times New Roman" w:cs="Times New Roman"/>
          <w:sz w:val="24"/>
          <w:szCs w:val="24"/>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6"/>
        <w:gridCol w:w="1809"/>
      </w:tblGrid>
      <w:tr w:rsidR="00732B91" w14:paraId="2DADCD16" w14:textId="77777777" w:rsidTr="006E6BCB">
        <w:tc>
          <w:tcPr>
            <w:tcW w:w="8186" w:type="dxa"/>
            <w:tcBorders>
              <w:top w:val="single" w:sz="4" w:space="0" w:color="auto"/>
              <w:left w:val="single" w:sz="4" w:space="0" w:color="auto"/>
              <w:bottom w:val="single" w:sz="4" w:space="0" w:color="auto"/>
              <w:right w:val="single" w:sz="4" w:space="0" w:color="auto"/>
            </w:tcBorders>
            <w:vAlign w:val="center"/>
            <w:hideMark/>
          </w:tcPr>
          <w:p w14:paraId="70A29040" w14:textId="77777777" w:rsidR="00732B91" w:rsidRDefault="00732B91">
            <w:pPr>
              <w:pStyle w:val="ConsPlusNormal"/>
              <w:jc w:val="center"/>
              <w:rPr>
                <w:rFonts w:ascii="Times New Roman" w:hAnsi="Times New Roman" w:cs="Times New Roman"/>
                <w:b/>
                <w:bCs/>
                <w:sz w:val="21"/>
                <w:szCs w:val="21"/>
              </w:rPr>
            </w:pPr>
            <w:r>
              <w:rPr>
                <w:rFonts w:ascii="Times New Roman" w:hAnsi="Times New Roman" w:cs="Times New Roman"/>
                <w:b/>
                <w:bCs/>
                <w:sz w:val="21"/>
                <w:szCs w:val="21"/>
              </w:rPr>
              <w:t>Наименование должности</w:t>
            </w:r>
          </w:p>
        </w:tc>
        <w:tc>
          <w:tcPr>
            <w:tcW w:w="1809" w:type="dxa"/>
            <w:tcBorders>
              <w:top w:val="single" w:sz="4" w:space="0" w:color="auto"/>
              <w:left w:val="single" w:sz="4" w:space="0" w:color="auto"/>
              <w:bottom w:val="single" w:sz="4" w:space="0" w:color="auto"/>
              <w:right w:val="single" w:sz="4" w:space="0" w:color="auto"/>
            </w:tcBorders>
            <w:vAlign w:val="center"/>
            <w:hideMark/>
          </w:tcPr>
          <w:p w14:paraId="2784D360" w14:textId="77777777" w:rsidR="00732B91" w:rsidRDefault="00732B91">
            <w:pPr>
              <w:pStyle w:val="ConsPlusNormal"/>
              <w:jc w:val="center"/>
              <w:rPr>
                <w:rFonts w:ascii="Times New Roman" w:hAnsi="Times New Roman" w:cs="Times New Roman"/>
                <w:b/>
                <w:bCs/>
                <w:sz w:val="21"/>
                <w:szCs w:val="21"/>
              </w:rPr>
            </w:pPr>
            <w:r>
              <w:rPr>
                <w:rFonts w:ascii="Times New Roman" w:hAnsi="Times New Roman" w:cs="Times New Roman"/>
                <w:b/>
                <w:bCs/>
                <w:sz w:val="21"/>
                <w:szCs w:val="21"/>
              </w:rPr>
              <w:t>Регистрационный номер (код)</w:t>
            </w:r>
          </w:p>
        </w:tc>
      </w:tr>
      <w:tr w:rsidR="00732B91" w14:paraId="74480903" w14:textId="77777777" w:rsidTr="006E6BCB">
        <w:tc>
          <w:tcPr>
            <w:tcW w:w="9995" w:type="dxa"/>
            <w:gridSpan w:val="2"/>
            <w:tcBorders>
              <w:top w:val="single" w:sz="4" w:space="0" w:color="auto"/>
              <w:left w:val="single" w:sz="4" w:space="0" w:color="auto"/>
              <w:bottom w:val="single" w:sz="4" w:space="0" w:color="auto"/>
              <w:right w:val="single" w:sz="4" w:space="0" w:color="auto"/>
            </w:tcBorders>
            <w:hideMark/>
          </w:tcPr>
          <w:p w14:paraId="7FA19C35" w14:textId="77777777" w:rsidR="00732B91" w:rsidRDefault="00732B91">
            <w:pPr>
              <w:pStyle w:val="ConsPlusCell"/>
              <w:jc w:val="center"/>
              <w:rPr>
                <w:rFonts w:ascii="Times New Roman" w:hAnsi="Times New Roman" w:cs="Times New Roman"/>
                <w:sz w:val="24"/>
                <w:szCs w:val="24"/>
              </w:rPr>
            </w:pPr>
            <w:r>
              <w:rPr>
                <w:rFonts w:ascii="Times New Roman" w:hAnsi="Times New Roman" w:cs="Times New Roman"/>
                <w:sz w:val="24"/>
                <w:szCs w:val="24"/>
              </w:rPr>
              <w:t>Раздел 1.</w:t>
            </w:r>
          </w:p>
          <w:p w14:paraId="75F28793" w14:textId="77777777" w:rsidR="00732B91" w:rsidRDefault="00732B91">
            <w:pPr>
              <w:pStyle w:val="ConsPlusCell"/>
              <w:jc w:val="center"/>
              <w:rPr>
                <w:rFonts w:ascii="Times New Roman" w:hAnsi="Times New Roman" w:cs="Times New Roman"/>
                <w:sz w:val="24"/>
                <w:szCs w:val="24"/>
              </w:rPr>
            </w:pPr>
            <w:r>
              <w:rPr>
                <w:rFonts w:ascii="Times New Roman" w:hAnsi="Times New Roman" w:cs="Times New Roman"/>
                <w:sz w:val="24"/>
                <w:szCs w:val="24"/>
              </w:rPr>
              <w:t>Перечень должностей муниципальной службы в аппарате окружного Совета депутатов муниципального образования "Зеленоградский городской округ"</w:t>
            </w:r>
          </w:p>
        </w:tc>
      </w:tr>
      <w:tr w:rsidR="00732B91" w14:paraId="1D9A8584"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0A8EA69D"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Высшая группа должностей</w:t>
            </w:r>
          </w:p>
        </w:tc>
      </w:tr>
      <w:tr w:rsidR="00732B91" w14:paraId="48E4B60C"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4C00E06F"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Управляющий делами Совета депутатов муниципального образования</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8AEE71A"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01-1-003</w:t>
            </w:r>
          </w:p>
        </w:tc>
      </w:tr>
      <w:tr w:rsidR="00732B91" w14:paraId="7DBC1605"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0928CFE4"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Главная группа должностей</w:t>
            </w:r>
          </w:p>
        </w:tc>
      </w:tr>
      <w:tr w:rsidR="00732B91" w14:paraId="73731EC4"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33A5C6DD" w14:textId="77777777" w:rsidR="00732B91" w:rsidRDefault="00732B91">
            <w:pPr>
              <w:pStyle w:val="ConsPlusNormal"/>
              <w:jc w:val="both"/>
              <w:rPr>
                <w:rFonts w:ascii="Times New Roman" w:hAnsi="Times New Roman" w:cs="Times New Roman"/>
                <w:sz w:val="24"/>
                <w:szCs w:val="24"/>
              </w:rPr>
            </w:pPr>
            <w:r>
              <w:rPr>
                <w:rFonts w:ascii="Times New Roman" w:hAnsi="Times New Roman" w:cs="Times New Roman"/>
                <w:sz w:val="24"/>
                <w:szCs w:val="24"/>
              </w:rPr>
              <w:t>Начальник отдела</w:t>
            </w:r>
          </w:p>
        </w:tc>
        <w:tc>
          <w:tcPr>
            <w:tcW w:w="1809" w:type="dxa"/>
            <w:tcBorders>
              <w:top w:val="single" w:sz="4" w:space="0" w:color="auto"/>
              <w:left w:val="single" w:sz="4" w:space="0" w:color="auto"/>
              <w:bottom w:val="single" w:sz="4" w:space="0" w:color="auto"/>
              <w:right w:val="single" w:sz="4" w:space="0" w:color="auto"/>
            </w:tcBorders>
            <w:vAlign w:val="center"/>
            <w:hideMark/>
          </w:tcPr>
          <w:p w14:paraId="79CAC84D"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01-2-007</w:t>
            </w:r>
          </w:p>
        </w:tc>
      </w:tr>
      <w:tr w:rsidR="00732B91" w14:paraId="46A80999"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22703B84"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Ведущая группа должностей</w:t>
            </w:r>
          </w:p>
        </w:tc>
      </w:tr>
      <w:tr w:rsidR="00732B91" w14:paraId="2347141A"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378519D6"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Помощник председателя Совета депутатов муниципального образования </w:t>
            </w:r>
            <w:hyperlink r:id="rId13" w:anchor="P158" w:history="1">
              <w:r>
                <w:rPr>
                  <w:rStyle w:val="a3"/>
                  <w:rFonts w:ascii="Times New Roman" w:hAnsi="Times New Roman" w:cs="Times New Roman"/>
                  <w:color w:val="auto"/>
                  <w:sz w:val="24"/>
                  <w:szCs w:val="24"/>
                  <w:u w:val="none"/>
                </w:rPr>
                <w:t>&lt;*&gt;</w:t>
              </w:r>
            </w:hyperlink>
          </w:p>
        </w:tc>
        <w:tc>
          <w:tcPr>
            <w:tcW w:w="1809" w:type="dxa"/>
            <w:tcBorders>
              <w:top w:val="single" w:sz="4" w:space="0" w:color="auto"/>
              <w:left w:val="single" w:sz="4" w:space="0" w:color="auto"/>
              <w:bottom w:val="single" w:sz="4" w:space="0" w:color="auto"/>
              <w:right w:val="single" w:sz="4" w:space="0" w:color="auto"/>
            </w:tcBorders>
            <w:vAlign w:val="center"/>
            <w:hideMark/>
          </w:tcPr>
          <w:p w14:paraId="083CE5C3"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01-3-009</w:t>
            </w:r>
          </w:p>
        </w:tc>
      </w:tr>
      <w:tr w:rsidR="00732B91" w14:paraId="75908D64"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78DAEE00"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Заместитель начальника отдела</w:t>
            </w:r>
          </w:p>
        </w:tc>
        <w:tc>
          <w:tcPr>
            <w:tcW w:w="1809" w:type="dxa"/>
            <w:tcBorders>
              <w:top w:val="single" w:sz="4" w:space="0" w:color="auto"/>
              <w:left w:val="single" w:sz="4" w:space="0" w:color="auto"/>
              <w:bottom w:val="single" w:sz="4" w:space="0" w:color="auto"/>
              <w:right w:val="single" w:sz="4" w:space="0" w:color="auto"/>
            </w:tcBorders>
            <w:vAlign w:val="center"/>
            <w:hideMark/>
          </w:tcPr>
          <w:p w14:paraId="01E97DED"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01-3-011</w:t>
            </w:r>
          </w:p>
        </w:tc>
      </w:tr>
      <w:tr w:rsidR="00732B91" w14:paraId="13C15ABC"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458D1A2F"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Заведующий сектором</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1325A5C"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01-3-013</w:t>
            </w:r>
          </w:p>
        </w:tc>
      </w:tr>
      <w:tr w:rsidR="00732B91" w14:paraId="1E8C1CDD"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7BC29391"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Консультант</w:t>
            </w:r>
          </w:p>
        </w:tc>
        <w:tc>
          <w:tcPr>
            <w:tcW w:w="1809" w:type="dxa"/>
            <w:tcBorders>
              <w:top w:val="single" w:sz="4" w:space="0" w:color="auto"/>
              <w:left w:val="single" w:sz="4" w:space="0" w:color="auto"/>
              <w:bottom w:val="single" w:sz="4" w:space="0" w:color="auto"/>
              <w:right w:val="single" w:sz="4" w:space="0" w:color="auto"/>
            </w:tcBorders>
            <w:vAlign w:val="center"/>
            <w:hideMark/>
          </w:tcPr>
          <w:p w14:paraId="72A4277F"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01-3-014</w:t>
            </w:r>
          </w:p>
        </w:tc>
      </w:tr>
      <w:tr w:rsidR="00732B91" w14:paraId="1A37DFDB"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003C0927"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Старшая группа должностей</w:t>
            </w:r>
          </w:p>
        </w:tc>
      </w:tr>
      <w:tr w:rsidR="00732B91" w14:paraId="47EEFF48"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6C93A15C"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Главный специалист</w:t>
            </w:r>
          </w:p>
        </w:tc>
        <w:tc>
          <w:tcPr>
            <w:tcW w:w="1809" w:type="dxa"/>
            <w:tcBorders>
              <w:top w:val="single" w:sz="4" w:space="0" w:color="auto"/>
              <w:left w:val="single" w:sz="4" w:space="0" w:color="auto"/>
              <w:bottom w:val="single" w:sz="4" w:space="0" w:color="auto"/>
              <w:right w:val="single" w:sz="4" w:space="0" w:color="auto"/>
            </w:tcBorders>
            <w:vAlign w:val="center"/>
            <w:hideMark/>
          </w:tcPr>
          <w:p w14:paraId="76A23598"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01-4-015</w:t>
            </w:r>
          </w:p>
        </w:tc>
      </w:tr>
      <w:tr w:rsidR="00732B91" w14:paraId="5958F6DD"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36C438C3"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Ведущий специалист</w:t>
            </w:r>
          </w:p>
        </w:tc>
        <w:tc>
          <w:tcPr>
            <w:tcW w:w="1809" w:type="dxa"/>
            <w:tcBorders>
              <w:top w:val="single" w:sz="4" w:space="0" w:color="auto"/>
              <w:left w:val="single" w:sz="4" w:space="0" w:color="auto"/>
              <w:bottom w:val="single" w:sz="4" w:space="0" w:color="auto"/>
              <w:right w:val="single" w:sz="4" w:space="0" w:color="auto"/>
            </w:tcBorders>
            <w:vAlign w:val="center"/>
            <w:hideMark/>
          </w:tcPr>
          <w:p w14:paraId="20C24EE2"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01-4-016</w:t>
            </w:r>
          </w:p>
        </w:tc>
      </w:tr>
      <w:tr w:rsidR="00732B91" w14:paraId="2B2305C6"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4503500E"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Младшая группа должностей</w:t>
            </w:r>
          </w:p>
        </w:tc>
      </w:tr>
      <w:tr w:rsidR="00732B91" w14:paraId="7619E513"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79A14ADA"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Специалист - секретарь председателя Совета депутатов      </w:t>
            </w:r>
          </w:p>
          <w:p w14:paraId="3BC189CD"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hyperlink r:id="rId14" w:anchor="P158" w:history="1">
              <w:r>
                <w:rPr>
                  <w:rStyle w:val="a3"/>
                  <w:rFonts w:ascii="Times New Roman" w:hAnsi="Times New Roman" w:cs="Times New Roman"/>
                  <w:color w:val="auto"/>
                  <w:sz w:val="24"/>
                  <w:szCs w:val="24"/>
                  <w:u w:val="none"/>
                </w:rPr>
                <w:t>&lt;*&gt;</w:t>
              </w:r>
            </w:hyperlink>
          </w:p>
        </w:tc>
        <w:tc>
          <w:tcPr>
            <w:tcW w:w="1809" w:type="dxa"/>
            <w:tcBorders>
              <w:top w:val="single" w:sz="4" w:space="0" w:color="auto"/>
              <w:left w:val="single" w:sz="4" w:space="0" w:color="auto"/>
              <w:bottom w:val="single" w:sz="4" w:space="0" w:color="auto"/>
              <w:right w:val="single" w:sz="4" w:space="0" w:color="auto"/>
            </w:tcBorders>
            <w:vAlign w:val="center"/>
            <w:hideMark/>
          </w:tcPr>
          <w:p w14:paraId="0AD05A03"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01-5-017</w:t>
            </w:r>
          </w:p>
        </w:tc>
      </w:tr>
      <w:tr w:rsidR="00732B91" w14:paraId="482DF02A"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5A760EC0"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Специалист</w:t>
            </w:r>
          </w:p>
        </w:tc>
        <w:tc>
          <w:tcPr>
            <w:tcW w:w="1809" w:type="dxa"/>
            <w:tcBorders>
              <w:top w:val="single" w:sz="4" w:space="0" w:color="auto"/>
              <w:left w:val="single" w:sz="4" w:space="0" w:color="auto"/>
              <w:bottom w:val="single" w:sz="4" w:space="0" w:color="auto"/>
              <w:right w:val="single" w:sz="4" w:space="0" w:color="auto"/>
            </w:tcBorders>
            <w:vAlign w:val="center"/>
            <w:hideMark/>
          </w:tcPr>
          <w:p w14:paraId="7E20B789"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01-5-018</w:t>
            </w:r>
          </w:p>
        </w:tc>
      </w:tr>
      <w:tr w:rsidR="00732B91" w14:paraId="4503C171" w14:textId="77777777" w:rsidTr="006E6BCB">
        <w:tc>
          <w:tcPr>
            <w:tcW w:w="9995" w:type="dxa"/>
            <w:gridSpan w:val="2"/>
            <w:tcBorders>
              <w:top w:val="single" w:sz="4" w:space="0" w:color="auto"/>
              <w:left w:val="single" w:sz="4" w:space="0" w:color="auto"/>
              <w:bottom w:val="single" w:sz="4" w:space="0" w:color="auto"/>
              <w:right w:val="single" w:sz="4" w:space="0" w:color="auto"/>
            </w:tcBorders>
            <w:hideMark/>
          </w:tcPr>
          <w:p w14:paraId="25635C97" w14:textId="77777777" w:rsidR="00732B91" w:rsidRDefault="00732B91">
            <w:pPr>
              <w:pStyle w:val="ConsPlusCell"/>
              <w:jc w:val="center"/>
              <w:rPr>
                <w:rFonts w:ascii="Times New Roman" w:hAnsi="Times New Roman" w:cs="Times New Roman"/>
                <w:sz w:val="24"/>
                <w:szCs w:val="24"/>
              </w:rPr>
            </w:pPr>
            <w:r>
              <w:rPr>
                <w:rFonts w:ascii="Times New Roman" w:hAnsi="Times New Roman" w:cs="Times New Roman"/>
                <w:sz w:val="24"/>
                <w:szCs w:val="24"/>
              </w:rPr>
              <w:t>Раздел 2.</w:t>
            </w:r>
          </w:p>
          <w:p w14:paraId="6FE3E4D2" w14:textId="77777777" w:rsidR="00732B91" w:rsidRDefault="00732B91">
            <w:pPr>
              <w:pStyle w:val="ConsPlusCell"/>
              <w:jc w:val="center"/>
              <w:rPr>
                <w:rFonts w:ascii="Times New Roman" w:hAnsi="Times New Roman" w:cs="Times New Roman"/>
                <w:sz w:val="24"/>
                <w:szCs w:val="24"/>
              </w:rPr>
            </w:pPr>
            <w:r>
              <w:rPr>
                <w:rFonts w:ascii="Times New Roman" w:hAnsi="Times New Roman" w:cs="Times New Roman"/>
                <w:sz w:val="24"/>
                <w:szCs w:val="24"/>
              </w:rPr>
              <w:t>Перечень должностей муниципальной службы в администрации</w:t>
            </w:r>
          </w:p>
          <w:p w14:paraId="14CE2F92" w14:textId="77777777" w:rsidR="00732B91" w:rsidRDefault="00732B91">
            <w:pPr>
              <w:pStyle w:val="ConsPlusCel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"Зеленоградский городской округ"</w:t>
            </w:r>
          </w:p>
        </w:tc>
      </w:tr>
      <w:tr w:rsidR="00732B91" w14:paraId="5306A5AF"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3C20D7E1"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Высшая группа должностей</w:t>
            </w:r>
          </w:p>
        </w:tc>
      </w:tr>
      <w:tr w:rsidR="00732B91" w14:paraId="2AB167D6"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410F0756"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Глава администрации муниципального образования</w:t>
            </w:r>
          </w:p>
        </w:tc>
        <w:tc>
          <w:tcPr>
            <w:tcW w:w="1809" w:type="dxa"/>
            <w:tcBorders>
              <w:top w:val="single" w:sz="4" w:space="0" w:color="auto"/>
              <w:left w:val="single" w:sz="4" w:space="0" w:color="auto"/>
              <w:bottom w:val="single" w:sz="4" w:space="0" w:color="auto"/>
              <w:right w:val="single" w:sz="4" w:space="0" w:color="auto"/>
            </w:tcBorders>
            <w:vAlign w:val="center"/>
            <w:hideMark/>
          </w:tcPr>
          <w:p w14:paraId="78994322"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03-1-001</w:t>
            </w:r>
          </w:p>
        </w:tc>
      </w:tr>
      <w:tr w:rsidR="00732B91" w14:paraId="112114A4"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72E95993"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муниципального образования</w:t>
            </w:r>
          </w:p>
        </w:tc>
        <w:tc>
          <w:tcPr>
            <w:tcW w:w="1809" w:type="dxa"/>
            <w:tcBorders>
              <w:top w:val="single" w:sz="4" w:space="0" w:color="auto"/>
              <w:left w:val="single" w:sz="4" w:space="0" w:color="auto"/>
              <w:bottom w:val="single" w:sz="4" w:space="0" w:color="auto"/>
              <w:right w:val="single" w:sz="4" w:space="0" w:color="auto"/>
            </w:tcBorders>
            <w:vAlign w:val="center"/>
            <w:hideMark/>
          </w:tcPr>
          <w:p w14:paraId="7D1E5EA0"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03-1-005</w:t>
            </w:r>
          </w:p>
        </w:tc>
      </w:tr>
      <w:tr w:rsidR="00732B91" w14:paraId="0E160781"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3D219C70"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Председатель комитета</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D7B4BC1"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03-1-007</w:t>
            </w:r>
          </w:p>
        </w:tc>
      </w:tr>
      <w:tr w:rsidR="00732B91" w14:paraId="45B89B56"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7E2A91E9"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Управляющий делами</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22CA4BC"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03-1-008</w:t>
            </w:r>
          </w:p>
        </w:tc>
      </w:tr>
      <w:tr w:rsidR="00732B91" w14:paraId="4ED19987"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562C0051"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Начальник управления (самостоятельного)</w:t>
            </w:r>
          </w:p>
        </w:tc>
        <w:tc>
          <w:tcPr>
            <w:tcW w:w="1809" w:type="dxa"/>
            <w:tcBorders>
              <w:top w:val="single" w:sz="4" w:space="0" w:color="auto"/>
              <w:left w:val="single" w:sz="4" w:space="0" w:color="auto"/>
              <w:bottom w:val="single" w:sz="4" w:space="0" w:color="auto"/>
              <w:right w:val="single" w:sz="4" w:space="0" w:color="auto"/>
            </w:tcBorders>
            <w:vAlign w:val="center"/>
            <w:hideMark/>
          </w:tcPr>
          <w:p w14:paraId="7115079A"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03-1-009</w:t>
            </w:r>
          </w:p>
        </w:tc>
      </w:tr>
      <w:tr w:rsidR="00732B91" w14:paraId="21918823"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59FBB02D"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Главный архитектор</w:t>
            </w:r>
          </w:p>
        </w:tc>
        <w:tc>
          <w:tcPr>
            <w:tcW w:w="1809" w:type="dxa"/>
            <w:tcBorders>
              <w:top w:val="single" w:sz="4" w:space="0" w:color="auto"/>
              <w:left w:val="single" w:sz="4" w:space="0" w:color="auto"/>
              <w:bottom w:val="single" w:sz="4" w:space="0" w:color="auto"/>
              <w:right w:val="single" w:sz="4" w:space="0" w:color="auto"/>
            </w:tcBorders>
            <w:vAlign w:val="center"/>
            <w:hideMark/>
          </w:tcPr>
          <w:p w14:paraId="27A289E9"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03-1-010</w:t>
            </w:r>
          </w:p>
        </w:tc>
      </w:tr>
      <w:tr w:rsidR="00732B91" w14:paraId="622A9933"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67206E0B"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Главная группа должностей</w:t>
            </w:r>
          </w:p>
        </w:tc>
      </w:tr>
      <w:tr w:rsidR="00732B91" w14:paraId="2926987D"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17442760"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комитета</w:t>
            </w:r>
          </w:p>
        </w:tc>
        <w:tc>
          <w:tcPr>
            <w:tcW w:w="1809" w:type="dxa"/>
            <w:tcBorders>
              <w:top w:val="single" w:sz="4" w:space="0" w:color="auto"/>
              <w:left w:val="single" w:sz="4" w:space="0" w:color="auto"/>
              <w:bottom w:val="single" w:sz="4" w:space="0" w:color="auto"/>
              <w:right w:val="single" w:sz="4" w:space="0" w:color="auto"/>
            </w:tcBorders>
            <w:vAlign w:val="center"/>
            <w:hideMark/>
          </w:tcPr>
          <w:p w14:paraId="2CA74C4B"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03-2-012</w:t>
            </w:r>
          </w:p>
        </w:tc>
      </w:tr>
      <w:tr w:rsidR="00732B91" w14:paraId="7026B30C"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48B4B293"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Заместитель управляющего делами</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7338FF6"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03-2-013</w:t>
            </w:r>
          </w:p>
        </w:tc>
      </w:tr>
      <w:tr w:rsidR="00732B91" w14:paraId="06C3EE91"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17AFB5AB"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Заместитель начальника управления (самостоятельного)</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AD92096"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03-2-014</w:t>
            </w:r>
          </w:p>
        </w:tc>
      </w:tr>
      <w:tr w:rsidR="00732B91" w14:paraId="6EFE49A5"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25A3DC83"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Начальник отдела (самостоятельного)</w:t>
            </w:r>
          </w:p>
        </w:tc>
        <w:tc>
          <w:tcPr>
            <w:tcW w:w="1809" w:type="dxa"/>
            <w:tcBorders>
              <w:top w:val="single" w:sz="4" w:space="0" w:color="auto"/>
              <w:left w:val="single" w:sz="4" w:space="0" w:color="auto"/>
              <w:bottom w:val="single" w:sz="4" w:space="0" w:color="auto"/>
              <w:right w:val="single" w:sz="4" w:space="0" w:color="auto"/>
            </w:tcBorders>
            <w:vAlign w:val="center"/>
            <w:hideMark/>
          </w:tcPr>
          <w:p w14:paraId="1A4F4B09"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03-2-015</w:t>
            </w:r>
          </w:p>
        </w:tc>
      </w:tr>
      <w:tr w:rsidR="00732B91" w14:paraId="326BE865"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2C5C33AE"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Советник</w:t>
            </w:r>
          </w:p>
        </w:tc>
        <w:tc>
          <w:tcPr>
            <w:tcW w:w="1809" w:type="dxa"/>
            <w:tcBorders>
              <w:top w:val="single" w:sz="4" w:space="0" w:color="auto"/>
              <w:left w:val="single" w:sz="4" w:space="0" w:color="auto"/>
              <w:bottom w:val="single" w:sz="4" w:space="0" w:color="auto"/>
              <w:right w:val="single" w:sz="4" w:space="0" w:color="auto"/>
            </w:tcBorders>
            <w:vAlign w:val="center"/>
            <w:hideMark/>
          </w:tcPr>
          <w:p w14:paraId="6837740C"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03-02-16</w:t>
            </w:r>
          </w:p>
        </w:tc>
      </w:tr>
      <w:tr w:rsidR="00732B91" w14:paraId="74A3A7DA"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70BF4414"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Ведущая группа должностей</w:t>
            </w:r>
          </w:p>
        </w:tc>
      </w:tr>
      <w:tr w:rsidR="00732B91" w14:paraId="0E4BCD64"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456B4850"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Заместитель начальника отдела (самостоятельного)</w:t>
            </w:r>
          </w:p>
        </w:tc>
        <w:tc>
          <w:tcPr>
            <w:tcW w:w="1809" w:type="dxa"/>
            <w:tcBorders>
              <w:top w:val="single" w:sz="4" w:space="0" w:color="auto"/>
              <w:left w:val="single" w:sz="4" w:space="0" w:color="auto"/>
              <w:bottom w:val="single" w:sz="4" w:space="0" w:color="auto"/>
              <w:right w:val="single" w:sz="4" w:space="0" w:color="auto"/>
            </w:tcBorders>
            <w:vAlign w:val="center"/>
            <w:hideMark/>
          </w:tcPr>
          <w:p w14:paraId="3FC1F11D"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03-3-017</w:t>
            </w:r>
          </w:p>
        </w:tc>
      </w:tr>
      <w:tr w:rsidR="00732B91" w14:paraId="70098E64"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0D131F5E"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в составе управления, комитета; управления, подчиненного руководителю </w:t>
            </w:r>
            <w:proofErr w:type="gramStart"/>
            <w:r>
              <w:rPr>
                <w:rFonts w:ascii="Times New Roman" w:hAnsi="Times New Roman" w:cs="Times New Roman"/>
                <w:sz w:val="24"/>
                <w:szCs w:val="24"/>
              </w:rPr>
              <w:t>аппарата-управляющему</w:t>
            </w:r>
            <w:proofErr w:type="gramEnd"/>
            <w:r>
              <w:rPr>
                <w:rFonts w:ascii="Times New Roman" w:hAnsi="Times New Roman" w:cs="Times New Roman"/>
                <w:sz w:val="24"/>
                <w:szCs w:val="24"/>
              </w:rPr>
              <w:t xml:space="preserve"> делами; управления, подчиненного управляющему делами</w:t>
            </w:r>
          </w:p>
        </w:tc>
        <w:tc>
          <w:tcPr>
            <w:tcW w:w="1809" w:type="dxa"/>
            <w:tcBorders>
              <w:top w:val="single" w:sz="4" w:space="0" w:color="auto"/>
              <w:left w:val="single" w:sz="4" w:space="0" w:color="auto"/>
              <w:bottom w:val="single" w:sz="4" w:space="0" w:color="auto"/>
              <w:right w:val="single" w:sz="4" w:space="0" w:color="auto"/>
            </w:tcBorders>
            <w:vAlign w:val="center"/>
            <w:hideMark/>
          </w:tcPr>
          <w:p w14:paraId="31A708CE"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03-3-018</w:t>
            </w:r>
          </w:p>
        </w:tc>
      </w:tr>
      <w:tr w:rsidR="00732B91" w14:paraId="71C4D53E"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39A87E13"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отдела в составе управления, комитета; управления, подчиненного руководителю </w:t>
            </w:r>
            <w:proofErr w:type="gramStart"/>
            <w:r>
              <w:rPr>
                <w:rFonts w:ascii="Times New Roman" w:hAnsi="Times New Roman" w:cs="Times New Roman"/>
                <w:sz w:val="24"/>
                <w:szCs w:val="24"/>
              </w:rPr>
              <w:t>аппарата-управляющему</w:t>
            </w:r>
            <w:proofErr w:type="gramEnd"/>
            <w:r>
              <w:rPr>
                <w:rFonts w:ascii="Times New Roman" w:hAnsi="Times New Roman" w:cs="Times New Roman"/>
                <w:sz w:val="24"/>
                <w:szCs w:val="24"/>
              </w:rPr>
              <w:t xml:space="preserve"> делами; управления, подчиненного управляющему делами</w:t>
            </w:r>
          </w:p>
        </w:tc>
        <w:tc>
          <w:tcPr>
            <w:tcW w:w="1809" w:type="dxa"/>
            <w:tcBorders>
              <w:top w:val="single" w:sz="4" w:space="0" w:color="auto"/>
              <w:left w:val="single" w:sz="4" w:space="0" w:color="auto"/>
              <w:bottom w:val="single" w:sz="4" w:space="0" w:color="auto"/>
              <w:right w:val="single" w:sz="4" w:space="0" w:color="auto"/>
            </w:tcBorders>
            <w:vAlign w:val="center"/>
            <w:hideMark/>
          </w:tcPr>
          <w:p w14:paraId="0FF9808A"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03-3-019</w:t>
            </w:r>
          </w:p>
        </w:tc>
      </w:tr>
      <w:tr w:rsidR="00732B91" w14:paraId="02AEB211"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2735A4AF"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Помощник главы администрации муниципального образования</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FFB9C79"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03-3-021</w:t>
            </w:r>
          </w:p>
        </w:tc>
      </w:tr>
      <w:tr w:rsidR="00732B91" w14:paraId="77A8E55C"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02F1DD11"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Консультант</w:t>
            </w:r>
          </w:p>
        </w:tc>
        <w:tc>
          <w:tcPr>
            <w:tcW w:w="1809" w:type="dxa"/>
            <w:tcBorders>
              <w:top w:val="single" w:sz="4" w:space="0" w:color="auto"/>
              <w:left w:val="single" w:sz="4" w:space="0" w:color="auto"/>
              <w:bottom w:val="single" w:sz="4" w:space="0" w:color="auto"/>
              <w:right w:val="single" w:sz="4" w:space="0" w:color="auto"/>
            </w:tcBorders>
            <w:vAlign w:val="center"/>
            <w:hideMark/>
          </w:tcPr>
          <w:p w14:paraId="13BA9312"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03-3-022</w:t>
            </w:r>
          </w:p>
        </w:tc>
      </w:tr>
      <w:tr w:rsidR="00732B91" w14:paraId="6B35AEFC"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2573EC1C"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Старшая группа должностей</w:t>
            </w:r>
          </w:p>
        </w:tc>
      </w:tr>
      <w:tr w:rsidR="00732B91" w14:paraId="2364D7F0"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0586D7F6"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Главный специалист</w:t>
            </w:r>
          </w:p>
        </w:tc>
        <w:tc>
          <w:tcPr>
            <w:tcW w:w="1809" w:type="dxa"/>
            <w:tcBorders>
              <w:top w:val="single" w:sz="4" w:space="0" w:color="auto"/>
              <w:left w:val="single" w:sz="4" w:space="0" w:color="auto"/>
              <w:bottom w:val="single" w:sz="4" w:space="0" w:color="auto"/>
              <w:right w:val="single" w:sz="4" w:space="0" w:color="auto"/>
            </w:tcBorders>
            <w:vAlign w:val="center"/>
            <w:hideMark/>
          </w:tcPr>
          <w:p w14:paraId="2117A6C0"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03-4-023</w:t>
            </w:r>
          </w:p>
        </w:tc>
      </w:tr>
      <w:tr w:rsidR="00732B91" w14:paraId="0F124CF4"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6EBCD0E6"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Ведущий специалист</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CA70908"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03-4-024</w:t>
            </w:r>
          </w:p>
        </w:tc>
      </w:tr>
      <w:tr w:rsidR="00732B91" w14:paraId="587745D6"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4C1EE656"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Младшая группа должностей</w:t>
            </w:r>
          </w:p>
        </w:tc>
      </w:tr>
      <w:tr w:rsidR="00732B91" w14:paraId="3A9B2CE4"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72BEFF5A"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Специалист 1-й категории</w:t>
            </w:r>
          </w:p>
        </w:tc>
        <w:tc>
          <w:tcPr>
            <w:tcW w:w="1809" w:type="dxa"/>
            <w:tcBorders>
              <w:top w:val="single" w:sz="4" w:space="0" w:color="auto"/>
              <w:left w:val="single" w:sz="4" w:space="0" w:color="auto"/>
              <w:bottom w:val="single" w:sz="4" w:space="0" w:color="auto"/>
              <w:right w:val="single" w:sz="4" w:space="0" w:color="auto"/>
            </w:tcBorders>
            <w:vAlign w:val="center"/>
            <w:hideMark/>
          </w:tcPr>
          <w:p w14:paraId="24570D05"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03-5-025</w:t>
            </w:r>
          </w:p>
        </w:tc>
      </w:tr>
      <w:tr w:rsidR="00732B91" w14:paraId="560332C3"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6E1609E1"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Специалист 2-й категории</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E8601E2"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03-5-026</w:t>
            </w:r>
          </w:p>
        </w:tc>
      </w:tr>
      <w:tr w:rsidR="00732B91" w14:paraId="1BE09D03"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53BF3FC0"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Специалист</w:t>
            </w:r>
          </w:p>
        </w:tc>
        <w:tc>
          <w:tcPr>
            <w:tcW w:w="1809" w:type="dxa"/>
            <w:tcBorders>
              <w:top w:val="single" w:sz="4" w:space="0" w:color="auto"/>
              <w:left w:val="single" w:sz="4" w:space="0" w:color="auto"/>
              <w:bottom w:val="single" w:sz="4" w:space="0" w:color="auto"/>
              <w:right w:val="single" w:sz="4" w:space="0" w:color="auto"/>
            </w:tcBorders>
            <w:vAlign w:val="center"/>
            <w:hideMark/>
          </w:tcPr>
          <w:p w14:paraId="6AFD8B94"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03-5-027</w:t>
            </w:r>
          </w:p>
        </w:tc>
      </w:tr>
      <w:tr w:rsidR="00732B91" w14:paraId="261EBBFA"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12F43377" w14:textId="77777777" w:rsidR="00732B91" w:rsidRDefault="00732B91">
            <w:pPr>
              <w:pStyle w:val="ConsPlusCell"/>
              <w:jc w:val="center"/>
              <w:rPr>
                <w:rFonts w:ascii="Times New Roman" w:hAnsi="Times New Roman" w:cs="Times New Roman"/>
                <w:sz w:val="24"/>
                <w:szCs w:val="24"/>
              </w:rPr>
            </w:pPr>
            <w:r>
              <w:rPr>
                <w:rFonts w:ascii="Times New Roman" w:hAnsi="Times New Roman" w:cs="Times New Roman"/>
                <w:sz w:val="24"/>
                <w:szCs w:val="24"/>
              </w:rPr>
              <w:t>Раздел 3.</w:t>
            </w:r>
          </w:p>
          <w:p w14:paraId="3D6718A0" w14:textId="77777777" w:rsidR="00732B91" w:rsidRDefault="00732B9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Перечень должностей муниципальной службы в избирательной комиссии </w:t>
            </w:r>
          </w:p>
          <w:p w14:paraId="37287509" w14:textId="77777777" w:rsidR="00732B91" w:rsidRDefault="00732B91">
            <w:pPr>
              <w:pStyle w:val="ConsPlusCel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"Зеленоградский городской округ"</w:t>
            </w:r>
          </w:p>
        </w:tc>
      </w:tr>
      <w:tr w:rsidR="00732B91" w14:paraId="16AE1161"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041E3A45"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Старшая группа должностей</w:t>
            </w:r>
          </w:p>
        </w:tc>
      </w:tr>
      <w:tr w:rsidR="00732B91" w14:paraId="6D06B41A"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2EDD8570"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Главный специалист</w:t>
            </w:r>
          </w:p>
        </w:tc>
        <w:tc>
          <w:tcPr>
            <w:tcW w:w="1809" w:type="dxa"/>
            <w:tcBorders>
              <w:top w:val="single" w:sz="4" w:space="0" w:color="auto"/>
              <w:left w:val="single" w:sz="4" w:space="0" w:color="auto"/>
              <w:bottom w:val="single" w:sz="4" w:space="0" w:color="auto"/>
              <w:right w:val="single" w:sz="4" w:space="0" w:color="auto"/>
            </w:tcBorders>
            <w:vAlign w:val="center"/>
            <w:hideMark/>
          </w:tcPr>
          <w:p w14:paraId="0354F34E"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04-4-002</w:t>
            </w:r>
          </w:p>
        </w:tc>
      </w:tr>
      <w:tr w:rsidR="00732B91" w14:paraId="529D42F9"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35382F34"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Ведущий специалист</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7779BB5"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04-4-003</w:t>
            </w:r>
          </w:p>
        </w:tc>
      </w:tr>
      <w:tr w:rsidR="00732B91" w14:paraId="24B1BE6B"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761F2A96"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Младшая группа должностей</w:t>
            </w:r>
          </w:p>
        </w:tc>
      </w:tr>
      <w:tr w:rsidR="00732B91" w14:paraId="702F0385"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51E2E783"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Специалист</w:t>
            </w:r>
          </w:p>
        </w:tc>
        <w:tc>
          <w:tcPr>
            <w:tcW w:w="1809" w:type="dxa"/>
            <w:tcBorders>
              <w:top w:val="single" w:sz="4" w:space="0" w:color="auto"/>
              <w:left w:val="single" w:sz="4" w:space="0" w:color="auto"/>
              <w:bottom w:val="single" w:sz="4" w:space="0" w:color="auto"/>
              <w:right w:val="single" w:sz="4" w:space="0" w:color="auto"/>
            </w:tcBorders>
            <w:vAlign w:val="center"/>
            <w:hideMark/>
          </w:tcPr>
          <w:p w14:paraId="08D861DD"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04-5-004</w:t>
            </w:r>
          </w:p>
        </w:tc>
      </w:tr>
      <w:tr w:rsidR="00732B91" w14:paraId="45519F8C"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56A6F3E9"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 4.</w:t>
            </w:r>
          </w:p>
          <w:p w14:paraId="5DE80F61"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Перечень должностей муниципальной службы в контрольно-счетной комиссии </w:t>
            </w:r>
          </w:p>
          <w:p w14:paraId="2AA2DEFF"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"Зеленоградский городской округ"</w:t>
            </w:r>
          </w:p>
        </w:tc>
      </w:tr>
      <w:tr w:rsidR="00732B91" w14:paraId="4D90521F"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67629F90"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Высшая группа должностей</w:t>
            </w:r>
          </w:p>
        </w:tc>
      </w:tr>
      <w:tr w:rsidR="00732B91" w14:paraId="02B38295"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34AB3DF0" w14:textId="77777777" w:rsidR="00732B91" w:rsidRDefault="00732B91">
            <w:pPr>
              <w:pStyle w:val="ConsPlusNormal"/>
              <w:jc w:val="both"/>
              <w:rPr>
                <w:rFonts w:ascii="Times New Roman" w:hAnsi="Times New Roman" w:cs="Times New Roman"/>
                <w:sz w:val="24"/>
                <w:szCs w:val="24"/>
              </w:rPr>
            </w:pPr>
            <w:r>
              <w:rPr>
                <w:rFonts w:ascii="Times New Roman" w:hAnsi="Times New Roman" w:cs="Times New Roman"/>
                <w:sz w:val="24"/>
                <w:szCs w:val="24"/>
              </w:rPr>
              <w:t>Председатель контрольно-счетной комиссии</w:t>
            </w:r>
          </w:p>
        </w:tc>
        <w:tc>
          <w:tcPr>
            <w:tcW w:w="1809" w:type="dxa"/>
            <w:tcBorders>
              <w:top w:val="single" w:sz="4" w:space="0" w:color="auto"/>
              <w:left w:val="single" w:sz="4" w:space="0" w:color="auto"/>
              <w:bottom w:val="single" w:sz="4" w:space="0" w:color="auto"/>
              <w:right w:val="single" w:sz="4" w:space="0" w:color="auto"/>
            </w:tcBorders>
            <w:vAlign w:val="center"/>
            <w:hideMark/>
          </w:tcPr>
          <w:p w14:paraId="2873EF63"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05-1-001</w:t>
            </w:r>
          </w:p>
        </w:tc>
      </w:tr>
      <w:tr w:rsidR="00732B91" w14:paraId="4F3718F2"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3BA54AE5"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Ведущая группа должностей</w:t>
            </w:r>
          </w:p>
        </w:tc>
      </w:tr>
      <w:tr w:rsidR="00732B91" w14:paraId="4CDD896E"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0FC4E006"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Консультант</w:t>
            </w:r>
          </w:p>
        </w:tc>
        <w:tc>
          <w:tcPr>
            <w:tcW w:w="1809" w:type="dxa"/>
            <w:tcBorders>
              <w:top w:val="single" w:sz="4" w:space="0" w:color="auto"/>
              <w:left w:val="single" w:sz="4" w:space="0" w:color="auto"/>
              <w:bottom w:val="single" w:sz="4" w:space="0" w:color="auto"/>
              <w:right w:val="single" w:sz="4" w:space="0" w:color="auto"/>
            </w:tcBorders>
            <w:vAlign w:val="center"/>
            <w:hideMark/>
          </w:tcPr>
          <w:p w14:paraId="0ED2ED12"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05-3-003</w:t>
            </w:r>
          </w:p>
        </w:tc>
      </w:tr>
      <w:tr w:rsidR="00732B91" w14:paraId="6EBAB9D0" w14:textId="77777777" w:rsidTr="006E6BCB">
        <w:tc>
          <w:tcPr>
            <w:tcW w:w="9995" w:type="dxa"/>
            <w:gridSpan w:val="2"/>
            <w:tcBorders>
              <w:top w:val="single" w:sz="4" w:space="0" w:color="auto"/>
              <w:left w:val="single" w:sz="4" w:space="0" w:color="auto"/>
              <w:bottom w:val="single" w:sz="4" w:space="0" w:color="auto"/>
              <w:right w:val="single" w:sz="4" w:space="0" w:color="auto"/>
            </w:tcBorders>
            <w:vAlign w:val="center"/>
            <w:hideMark/>
          </w:tcPr>
          <w:p w14:paraId="69EE1C25"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Старшая группа должностей</w:t>
            </w:r>
          </w:p>
        </w:tc>
      </w:tr>
      <w:tr w:rsidR="00732B91" w14:paraId="57F2AF93" w14:textId="77777777" w:rsidTr="006E6BCB">
        <w:tc>
          <w:tcPr>
            <w:tcW w:w="8186" w:type="dxa"/>
            <w:tcBorders>
              <w:top w:val="single" w:sz="4" w:space="0" w:color="auto"/>
              <w:left w:val="single" w:sz="4" w:space="0" w:color="auto"/>
              <w:bottom w:val="single" w:sz="4" w:space="0" w:color="auto"/>
              <w:right w:val="single" w:sz="4" w:space="0" w:color="auto"/>
            </w:tcBorders>
            <w:hideMark/>
          </w:tcPr>
          <w:p w14:paraId="0C7762DE" w14:textId="77777777" w:rsidR="00732B91" w:rsidRDefault="00732B91">
            <w:pPr>
              <w:pStyle w:val="ConsPlusCell"/>
              <w:jc w:val="both"/>
              <w:rPr>
                <w:rFonts w:ascii="Times New Roman" w:hAnsi="Times New Roman" w:cs="Times New Roman"/>
                <w:sz w:val="24"/>
                <w:szCs w:val="24"/>
              </w:rPr>
            </w:pPr>
            <w:r>
              <w:rPr>
                <w:rFonts w:ascii="Times New Roman" w:hAnsi="Times New Roman" w:cs="Times New Roman"/>
                <w:sz w:val="24"/>
                <w:szCs w:val="24"/>
              </w:rPr>
              <w:t>Инспектор</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B188D54" w14:textId="77777777" w:rsidR="00732B91" w:rsidRDefault="00732B91">
            <w:pPr>
              <w:pStyle w:val="ConsPlusNormal"/>
              <w:jc w:val="center"/>
              <w:rPr>
                <w:rFonts w:ascii="Times New Roman" w:hAnsi="Times New Roman" w:cs="Times New Roman"/>
                <w:sz w:val="24"/>
                <w:szCs w:val="24"/>
              </w:rPr>
            </w:pPr>
            <w:r>
              <w:rPr>
                <w:rFonts w:ascii="Times New Roman" w:hAnsi="Times New Roman" w:cs="Times New Roman"/>
                <w:sz w:val="24"/>
                <w:szCs w:val="24"/>
              </w:rPr>
              <w:t>05-3-004</w:t>
            </w:r>
          </w:p>
        </w:tc>
      </w:tr>
    </w:tbl>
    <w:p w14:paraId="14466F00"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14:paraId="6D1D093F" w14:textId="77777777" w:rsidR="00732B91" w:rsidRDefault="00732B91" w:rsidP="00732B91">
      <w:pPr>
        <w:pStyle w:val="ConsPlusNormal"/>
        <w:ind w:firstLine="540"/>
        <w:jc w:val="both"/>
        <w:rPr>
          <w:rFonts w:ascii="Times New Roman" w:hAnsi="Times New Roman" w:cs="Times New Roman"/>
          <w:sz w:val="24"/>
          <w:szCs w:val="24"/>
        </w:rPr>
      </w:pPr>
      <w:bookmarkStart w:id="2" w:name="P158"/>
      <w:bookmarkEnd w:id="2"/>
      <w:r>
        <w:rPr>
          <w:rFonts w:ascii="Times New Roman" w:hAnsi="Times New Roman" w:cs="Times New Roman"/>
          <w:sz w:val="24"/>
          <w:szCs w:val="24"/>
        </w:rPr>
        <w:t xml:space="preserve">&lt;*&gt; Должность муниципальной службы, учреждаемая для непосредственного </w:t>
      </w:r>
      <w:r>
        <w:rPr>
          <w:rFonts w:ascii="Times New Roman" w:hAnsi="Times New Roman" w:cs="Times New Roman"/>
          <w:sz w:val="24"/>
          <w:szCs w:val="24"/>
        </w:rPr>
        <w:lastRenderedPageBreak/>
        <w:t>обеспечения исполнения полномочий лица, замещающего муниципальную должность.</w:t>
      </w:r>
    </w:p>
    <w:p w14:paraId="0DF8A336"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(код) должностей муниципальной службы устанавливается в соответствии с </w:t>
      </w:r>
      <w:hyperlink r:id="rId15" w:history="1">
        <w:r>
          <w:rPr>
            <w:rStyle w:val="a3"/>
            <w:rFonts w:ascii="Times New Roman" w:hAnsi="Times New Roman" w:cs="Times New Roman"/>
            <w:color w:val="auto"/>
            <w:sz w:val="24"/>
            <w:szCs w:val="24"/>
            <w:u w:val="none"/>
          </w:rPr>
          <w:t>приложением N 1</w:t>
        </w:r>
      </w:hyperlink>
      <w:r>
        <w:rPr>
          <w:rFonts w:ascii="Times New Roman" w:hAnsi="Times New Roman" w:cs="Times New Roman"/>
          <w:sz w:val="24"/>
          <w:szCs w:val="24"/>
        </w:rPr>
        <w:t xml:space="preserve"> к Закону Калининградской области от 5 декабря 2008 года N 301.</w:t>
      </w:r>
    </w:p>
    <w:p w14:paraId="169A02B2" w14:textId="77777777" w:rsidR="00732B91" w:rsidRDefault="00732B91" w:rsidP="00732B91">
      <w:pPr>
        <w:pStyle w:val="ConsPlusNormal"/>
        <w:ind w:firstLine="540"/>
        <w:jc w:val="both"/>
        <w:rPr>
          <w:rFonts w:ascii="Times New Roman" w:hAnsi="Times New Roman" w:cs="Times New Roman"/>
          <w:sz w:val="24"/>
          <w:szCs w:val="24"/>
        </w:rPr>
      </w:pPr>
    </w:p>
    <w:p w14:paraId="2D66235C"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.КЛАССНЫЕ ЧИНЫ МУНИЦИПАЛЬНЫХ СЛУЖАЩИХ</w:t>
      </w:r>
    </w:p>
    <w:p w14:paraId="426738D8"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 "ЗЕЛЕНОГРАДСКИЙ ГОРОДСКОЙ ОКРУГ"</w:t>
      </w:r>
    </w:p>
    <w:p w14:paraId="0CFC87B2" w14:textId="77777777" w:rsidR="00732B91" w:rsidRDefault="00732B91" w:rsidP="00732B91">
      <w:pPr>
        <w:pStyle w:val="ConsPlusNormal"/>
        <w:jc w:val="center"/>
        <w:rPr>
          <w:rFonts w:ascii="Times New Roman" w:hAnsi="Times New Roman" w:cs="Times New Roman"/>
          <w:sz w:val="24"/>
          <w:szCs w:val="24"/>
        </w:rPr>
      </w:pPr>
    </w:p>
    <w:p w14:paraId="4EEE673E"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2AFB9C7A"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Отнесение должностей муниципальной службы к вышеуказанным группам осуществляется в соответствии с реестром должностей муниципальной службы в муниципальном образовании "Зеленоградский городской округ".</w:t>
      </w:r>
    </w:p>
    <w:p w14:paraId="11AEBDD4"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Муниципальным служащим в муниципальном образовании "Зеленоградский городской округ" присваиваются следующие классные чины:</w:t>
      </w:r>
    </w:p>
    <w:p w14:paraId="77B528C2" w14:textId="77777777" w:rsidR="00732B91" w:rsidRDefault="00732B91" w:rsidP="00732B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замещающим</w:t>
      </w:r>
      <w:proofErr w:type="gramEnd"/>
      <w:r>
        <w:rPr>
          <w:rFonts w:ascii="Times New Roman" w:hAnsi="Times New Roman" w:cs="Times New Roman"/>
          <w:sz w:val="24"/>
          <w:szCs w:val="24"/>
        </w:rPr>
        <w:t xml:space="preserve"> высшие должности муниципальной службы - действительный муниципальный советник 1-го, 2-го или 3-го класса;</w:t>
      </w:r>
    </w:p>
    <w:p w14:paraId="7BE983E6" w14:textId="77777777" w:rsidR="00732B91" w:rsidRDefault="00732B91" w:rsidP="00732B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замещающим</w:t>
      </w:r>
      <w:proofErr w:type="gramEnd"/>
      <w:r>
        <w:rPr>
          <w:rFonts w:ascii="Times New Roman" w:hAnsi="Times New Roman" w:cs="Times New Roman"/>
          <w:sz w:val="24"/>
          <w:szCs w:val="24"/>
        </w:rPr>
        <w:t xml:space="preserve"> главные должности муниципальной службы - муниципальный советник 1-го, 2-го или 3-го класса;</w:t>
      </w:r>
    </w:p>
    <w:p w14:paraId="4875FE46" w14:textId="77777777" w:rsidR="00732B91" w:rsidRDefault="00732B91" w:rsidP="00732B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замещающим</w:t>
      </w:r>
      <w:proofErr w:type="gramEnd"/>
      <w:r>
        <w:rPr>
          <w:rFonts w:ascii="Times New Roman" w:hAnsi="Times New Roman" w:cs="Times New Roman"/>
          <w:sz w:val="24"/>
          <w:szCs w:val="24"/>
        </w:rPr>
        <w:t xml:space="preserve"> ведущие должности муниципальной службы - советник муниципальной службы 1-го, 2-го или 3-го класса;</w:t>
      </w:r>
    </w:p>
    <w:p w14:paraId="71A896AC" w14:textId="77777777" w:rsidR="00732B91" w:rsidRDefault="00732B91" w:rsidP="00732B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замещающим</w:t>
      </w:r>
      <w:proofErr w:type="gramEnd"/>
      <w:r>
        <w:rPr>
          <w:rFonts w:ascii="Times New Roman" w:hAnsi="Times New Roman" w:cs="Times New Roman"/>
          <w:sz w:val="24"/>
          <w:szCs w:val="24"/>
        </w:rPr>
        <w:t xml:space="preserve"> старшие должности муниципальной службы - референт муниципальной службы 1-го, 2-го или 3-го класса;</w:t>
      </w:r>
    </w:p>
    <w:p w14:paraId="6BA93D1E" w14:textId="77777777" w:rsidR="00732B91" w:rsidRDefault="00732B91" w:rsidP="00732B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замещающим</w:t>
      </w:r>
      <w:proofErr w:type="gramEnd"/>
      <w:r>
        <w:rPr>
          <w:rFonts w:ascii="Times New Roman" w:hAnsi="Times New Roman" w:cs="Times New Roman"/>
          <w:sz w:val="24"/>
          <w:szCs w:val="24"/>
        </w:rPr>
        <w:t xml:space="preserve"> младшие должности муниципальной службы - секретарь муниципальной службы 1-го, 2-го или 3-го класса.</w:t>
      </w:r>
    </w:p>
    <w:p w14:paraId="569A92D2"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 устанавливается законом Калининградской области.</w:t>
      </w:r>
    </w:p>
    <w:p w14:paraId="02FF63ED" w14:textId="77777777" w:rsidR="00732B91" w:rsidRDefault="00732B91" w:rsidP="00732B91">
      <w:pPr>
        <w:pStyle w:val="ConsPlusNormal"/>
        <w:ind w:firstLine="540"/>
        <w:jc w:val="both"/>
        <w:rPr>
          <w:rFonts w:ascii="Times New Roman" w:hAnsi="Times New Roman" w:cs="Times New Roman"/>
          <w:sz w:val="24"/>
          <w:szCs w:val="24"/>
        </w:rPr>
      </w:pPr>
    </w:p>
    <w:p w14:paraId="1AA92236"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lang w:val="en-US"/>
        </w:rPr>
        <w:t>V</w:t>
      </w:r>
      <w:r>
        <w:rPr>
          <w:rFonts w:ascii="Times New Roman" w:hAnsi="Times New Roman" w:cs="Times New Roman"/>
          <w:b/>
          <w:bCs/>
          <w:sz w:val="24"/>
          <w:szCs w:val="24"/>
        </w:rPr>
        <w:t>. ЕЖЕМЕСЯЧНЫЕ И ИНЫЕ ДОПОЛНИТЕЛЬНЫЕ ВЫПЛАТЫ</w:t>
      </w:r>
    </w:p>
    <w:p w14:paraId="6592446A"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МУНИЦИПАЛЬНОМУ СЛУЖАЩЕМУ</w:t>
      </w:r>
    </w:p>
    <w:p w14:paraId="37577C56" w14:textId="77777777" w:rsidR="00732B91" w:rsidRDefault="00732B91" w:rsidP="00732B91">
      <w:pPr>
        <w:pStyle w:val="ConsPlusNormal"/>
        <w:ind w:firstLine="540"/>
        <w:jc w:val="both"/>
        <w:rPr>
          <w:rFonts w:ascii="Times New Roman" w:hAnsi="Times New Roman" w:cs="Times New Roman"/>
          <w:sz w:val="24"/>
          <w:szCs w:val="24"/>
        </w:rPr>
      </w:pPr>
    </w:p>
    <w:p w14:paraId="3249C350"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Оплата труда муниципальных служащих производится в виде денежного содержания, которое состоит из должностного оклада в соответствии с замещаемой должностью муниципальной службы, а также из ежемесячных и иных дополнительных выплат (далее - дополнительные выплаты).</w:t>
      </w:r>
    </w:p>
    <w:p w14:paraId="52D6A642"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Установить размеры должностного оклада муниципальных служащих муниципального образования "Зеленоградский городской округ":</w:t>
      </w:r>
    </w:p>
    <w:tbl>
      <w:tblPr>
        <w:tblW w:w="100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547"/>
      </w:tblGrid>
      <w:tr w:rsidR="00732B91" w14:paraId="0538246F" w14:textId="77777777" w:rsidTr="006E6BCB">
        <w:tc>
          <w:tcPr>
            <w:tcW w:w="8472" w:type="dxa"/>
            <w:tcBorders>
              <w:top w:val="single" w:sz="4" w:space="0" w:color="auto"/>
              <w:left w:val="single" w:sz="4" w:space="0" w:color="auto"/>
              <w:bottom w:val="single" w:sz="4" w:space="0" w:color="auto"/>
              <w:right w:val="single" w:sz="4" w:space="0" w:color="auto"/>
            </w:tcBorders>
            <w:vAlign w:val="center"/>
            <w:hideMark/>
          </w:tcPr>
          <w:p w14:paraId="0FB515C9" w14:textId="77777777" w:rsidR="00732B91" w:rsidRDefault="00732B91">
            <w:pPr>
              <w:pStyle w:val="ConsTitle"/>
              <w:widowControl/>
              <w:ind w:right="0"/>
              <w:jc w:val="center"/>
              <w:rPr>
                <w:rFonts w:ascii="Times New Roman" w:hAnsi="Times New Roman" w:cs="Times New Roman"/>
                <w:sz w:val="21"/>
                <w:szCs w:val="21"/>
              </w:rPr>
            </w:pPr>
            <w:r>
              <w:rPr>
                <w:rFonts w:ascii="Times New Roman" w:hAnsi="Times New Roman" w:cs="Times New Roman"/>
                <w:sz w:val="21"/>
                <w:szCs w:val="21"/>
              </w:rPr>
              <w:t>Должности муниципальной службы</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1117166" w14:textId="77777777" w:rsidR="00732B91" w:rsidRDefault="00732B91">
            <w:pPr>
              <w:pStyle w:val="ConsTitle"/>
              <w:widowControl/>
              <w:ind w:right="0"/>
              <w:jc w:val="center"/>
              <w:rPr>
                <w:rFonts w:ascii="Times New Roman" w:hAnsi="Times New Roman" w:cs="Times New Roman"/>
                <w:sz w:val="21"/>
                <w:szCs w:val="21"/>
              </w:rPr>
            </w:pPr>
            <w:r>
              <w:rPr>
                <w:rFonts w:ascii="Times New Roman" w:hAnsi="Times New Roman" w:cs="Times New Roman"/>
                <w:sz w:val="21"/>
                <w:szCs w:val="21"/>
              </w:rPr>
              <w:t>Размер должностного оклада (руб.)</w:t>
            </w:r>
          </w:p>
        </w:tc>
      </w:tr>
      <w:tr w:rsidR="00732B91" w14:paraId="3713EF67" w14:textId="77777777" w:rsidTr="006E6BCB">
        <w:tc>
          <w:tcPr>
            <w:tcW w:w="10019" w:type="dxa"/>
            <w:gridSpan w:val="2"/>
            <w:tcBorders>
              <w:top w:val="single" w:sz="4" w:space="0" w:color="auto"/>
              <w:left w:val="single" w:sz="4" w:space="0" w:color="auto"/>
              <w:bottom w:val="single" w:sz="4" w:space="0" w:color="auto"/>
              <w:right w:val="single" w:sz="4" w:space="0" w:color="auto"/>
            </w:tcBorders>
            <w:hideMark/>
          </w:tcPr>
          <w:p w14:paraId="55DA69A6" w14:textId="77777777" w:rsidR="00732B91" w:rsidRDefault="00732B91">
            <w:pPr>
              <w:jc w:val="center"/>
            </w:pPr>
            <w:r>
              <w:rPr>
                <w:sz w:val="22"/>
                <w:szCs w:val="22"/>
              </w:rPr>
              <w:t>Высшая группа должностей</w:t>
            </w:r>
          </w:p>
        </w:tc>
      </w:tr>
      <w:tr w:rsidR="00732B91" w14:paraId="63147B52" w14:textId="77777777" w:rsidTr="006E6BCB">
        <w:tc>
          <w:tcPr>
            <w:tcW w:w="8472" w:type="dxa"/>
            <w:tcBorders>
              <w:top w:val="single" w:sz="4" w:space="0" w:color="auto"/>
              <w:left w:val="single" w:sz="4" w:space="0" w:color="auto"/>
              <w:bottom w:val="single" w:sz="4" w:space="0" w:color="auto"/>
              <w:right w:val="single" w:sz="4" w:space="0" w:color="auto"/>
            </w:tcBorders>
            <w:hideMark/>
          </w:tcPr>
          <w:p w14:paraId="12D4240D" w14:textId="77777777" w:rsidR="00732B91" w:rsidRDefault="00732B91">
            <w:pPr>
              <w:pStyle w:val="ConsTitle"/>
              <w:widowControl/>
              <w:ind w:right="0"/>
              <w:rPr>
                <w:rFonts w:ascii="Times New Roman" w:hAnsi="Times New Roman" w:cs="Times New Roman"/>
                <w:b w:val="0"/>
                <w:bCs w:val="0"/>
                <w:sz w:val="24"/>
                <w:szCs w:val="24"/>
              </w:rPr>
            </w:pPr>
            <w:r>
              <w:rPr>
                <w:rFonts w:ascii="Times New Roman" w:hAnsi="Times New Roman" w:cs="Times New Roman"/>
                <w:b w:val="0"/>
                <w:bCs w:val="0"/>
                <w:sz w:val="24"/>
                <w:szCs w:val="24"/>
              </w:rPr>
              <w:t>Глава администрации муниципального образования</w:t>
            </w:r>
          </w:p>
        </w:tc>
        <w:tc>
          <w:tcPr>
            <w:tcW w:w="1547" w:type="dxa"/>
            <w:tcBorders>
              <w:top w:val="single" w:sz="4" w:space="0" w:color="auto"/>
              <w:left w:val="single" w:sz="4" w:space="0" w:color="auto"/>
              <w:bottom w:val="single" w:sz="4" w:space="0" w:color="auto"/>
              <w:right w:val="single" w:sz="4" w:space="0" w:color="auto"/>
            </w:tcBorders>
            <w:vAlign w:val="center"/>
            <w:hideMark/>
          </w:tcPr>
          <w:p w14:paraId="6F77D432" w14:textId="77777777" w:rsidR="00732B91" w:rsidRDefault="00732B91">
            <w:pPr>
              <w:jc w:val="center"/>
            </w:pPr>
            <w:r>
              <w:rPr>
                <w:sz w:val="22"/>
                <w:szCs w:val="22"/>
              </w:rPr>
              <w:t>30 500</w:t>
            </w:r>
          </w:p>
        </w:tc>
      </w:tr>
      <w:tr w:rsidR="00732B91" w14:paraId="5F282E44" w14:textId="77777777" w:rsidTr="006E6BCB">
        <w:tc>
          <w:tcPr>
            <w:tcW w:w="8472" w:type="dxa"/>
            <w:tcBorders>
              <w:top w:val="single" w:sz="4" w:space="0" w:color="auto"/>
              <w:left w:val="single" w:sz="4" w:space="0" w:color="auto"/>
              <w:bottom w:val="single" w:sz="4" w:space="0" w:color="auto"/>
              <w:right w:val="single" w:sz="4" w:space="0" w:color="auto"/>
            </w:tcBorders>
            <w:hideMark/>
          </w:tcPr>
          <w:p w14:paraId="23CBEE0E" w14:textId="77777777" w:rsidR="00732B91" w:rsidRDefault="00732B91">
            <w:pPr>
              <w:pStyle w:val="ConsTitle"/>
              <w:widowControl/>
              <w:ind w:right="0"/>
              <w:rPr>
                <w:rFonts w:ascii="Times New Roman" w:hAnsi="Times New Roman" w:cs="Times New Roman"/>
                <w:b w:val="0"/>
                <w:bCs w:val="0"/>
                <w:sz w:val="24"/>
                <w:szCs w:val="24"/>
              </w:rPr>
            </w:pPr>
            <w:r>
              <w:rPr>
                <w:rFonts w:ascii="Times New Roman" w:hAnsi="Times New Roman" w:cs="Times New Roman"/>
                <w:b w:val="0"/>
                <w:bCs w:val="0"/>
                <w:sz w:val="24"/>
                <w:szCs w:val="24"/>
              </w:rPr>
              <w:t>Заместитель главы администрации муниципального образования</w:t>
            </w:r>
          </w:p>
        </w:tc>
        <w:tc>
          <w:tcPr>
            <w:tcW w:w="1547" w:type="dxa"/>
            <w:tcBorders>
              <w:top w:val="single" w:sz="4" w:space="0" w:color="auto"/>
              <w:left w:val="single" w:sz="4" w:space="0" w:color="auto"/>
              <w:bottom w:val="single" w:sz="4" w:space="0" w:color="auto"/>
              <w:right w:val="single" w:sz="4" w:space="0" w:color="auto"/>
            </w:tcBorders>
            <w:vAlign w:val="center"/>
            <w:hideMark/>
          </w:tcPr>
          <w:p w14:paraId="61784CD3" w14:textId="77777777" w:rsidR="00732B91" w:rsidRDefault="00732B91">
            <w:pPr>
              <w:jc w:val="center"/>
            </w:pPr>
            <w:r>
              <w:rPr>
                <w:sz w:val="22"/>
                <w:szCs w:val="22"/>
              </w:rPr>
              <w:t>26 100</w:t>
            </w:r>
          </w:p>
        </w:tc>
      </w:tr>
      <w:tr w:rsidR="00732B91" w14:paraId="3C5DD7D0" w14:textId="77777777" w:rsidTr="006E6BCB">
        <w:tc>
          <w:tcPr>
            <w:tcW w:w="8472" w:type="dxa"/>
            <w:tcBorders>
              <w:top w:val="single" w:sz="4" w:space="0" w:color="auto"/>
              <w:left w:val="single" w:sz="4" w:space="0" w:color="auto"/>
              <w:bottom w:val="single" w:sz="4" w:space="0" w:color="auto"/>
              <w:right w:val="single" w:sz="4" w:space="0" w:color="auto"/>
            </w:tcBorders>
            <w:hideMark/>
          </w:tcPr>
          <w:p w14:paraId="2383CAF6" w14:textId="77777777" w:rsidR="00732B91" w:rsidRDefault="00732B91">
            <w:pPr>
              <w:pStyle w:val="ConsTitle"/>
              <w:widowControl/>
              <w:ind w:right="0"/>
              <w:rPr>
                <w:rFonts w:ascii="Times New Roman" w:hAnsi="Times New Roman" w:cs="Times New Roman"/>
                <w:b w:val="0"/>
                <w:bCs w:val="0"/>
                <w:sz w:val="24"/>
                <w:szCs w:val="24"/>
                <w:u w:val="single"/>
              </w:rPr>
            </w:pPr>
            <w:r>
              <w:rPr>
                <w:rFonts w:ascii="Times New Roman" w:hAnsi="Times New Roman" w:cs="Times New Roman"/>
                <w:b w:val="0"/>
                <w:bCs w:val="0"/>
                <w:sz w:val="24"/>
                <w:szCs w:val="24"/>
              </w:rPr>
              <w:t>Председатель комитета</w:t>
            </w:r>
          </w:p>
        </w:tc>
        <w:tc>
          <w:tcPr>
            <w:tcW w:w="1547" w:type="dxa"/>
            <w:tcBorders>
              <w:top w:val="single" w:sz="4" w:space="0" w:color="auto"/>
              <w:left w:val="single" w:sz="4" w:space="0" w:color="auto"/>
              <w:bottom w:val="single" w:sz="4" w:space="0" w:color="auto"/>
              <w:right w:val="single" w:sz="4" w:space="0" w:color="auto"/>
            </w:tcBorders>
            <w:vAlign w:val="center"/>
            <w:hideMark/>
          </w:tcPr>
          <w:p w14:paraId="120DF432" w14:textId="77777777" w:rsidR="00732B91" w:rsidRDefault="00732B91">
            <w:pPr>
              <w:jc w:val="center"/>
            </w:pPr>
            <w:r>
              <w:rPr>
                <w:sz w:val="22"/>
                <w:szCs w:val="22"/>
              </w:rPr>
              <w:t>25 000</w:t>
            </w:r>
          </w:p>
        </w:tc>
      </w:tr>
      <w:tr w:rsidR="00732B91" w14:paraId="78BB9DD5" w14:textId="77777777" w:rsidTr="006E6BCB">
        <w:tc>
          <w:tcPr>
            <w:tcW w:w="8472" w:type="dxa"/>
            <w:tcBorders>
              <w:top w:val="single" w:sz="4" w:space="0" w:color="auto"/>
              <w:left w:val="single" w:sz="4" w:space="0" w:color="auto"/>
              <w:bottom w:val="single" w:sz="4" w:space="0" w:color="auto"/>
              <w:right w:val="single" w:sz="4" w:space="0" w:color="auto"/>
            </w:tcBorders>
            <w:hideMark/>
          </w:tcPr>
          <w:p w14:paraId="772D227F" w14:textId="77777777" w:rsidR="00732B91" w:rsidRDefault="00732B91">
            <w:pPr>
              <w:pStyle w:val="ConsTitle"/>
              <w:widowControl/>
              <w:ind w:right="0"/>
              <w:rPr>
                <w:rFonts w:ascii="Times New Roman" w:hAnsi="Times New Roman" w:cs="Times New Roman"/>
                <w:b w:val="0"/>
                <w:bCs w:val="0"/>
                <w:sz w:val="24"/>
                <w:szCs w:val="24"/>
              </w:rPr>
            </w:pPr>
            <w:r>
              <w:rPr>
                <w:rFonts w:ascii="Times New Roman" w:hAnsi="Times New Roman" w:cs="Times New Roman"/>
                <w:b w:val="0"/>
                <w:bCs w:val="0"/>
                <w:sz w:val="24"/>
                <w:szCs w:val="24"/>
              </w:rPr>
              <w:t>Начальник управления (самостоятельного)</w:t>
            </w:r>
          </w:p>
        </w:tc>
        <w:tc>
          <w:tcPr>
            <w:tcW w:w="1547" w:type="dxa"/>
            <w:tcBorders>
              <w:top w:val="single" w:sz="4" w:space="0" w:color="auto"/>
              <w:left w:val="single" w:sz="4" w:space="0" w:color="auto"/>
              <w:bottom w:val="single" w:sz="4" w:space="0" w:color="auto"/>
              <w:right w:val="single" w:sz="4" w:space="0" w:color="auto"/>
            </w:tcBorders>
            <w:vAlign w:val="center"/>
            <w:hideMark/>
          </w:tcPr>
          <w:p w14:paraId="19915D79" w14:textId="77777777" w:rsidR="00732B91" w:rsidRDefault="00732B91">
            <w:pPr>
              <w:jc w:val="center"/>
            </w:pPr>
            <w:r>
              <w:rPr>
                <w:sz w:val="22"/>
                <w:szCs w:val="22"/>
              </w:rPr>
              <w:t>25 000</w:t>
            </w:r>
          </w:p>
        </w:tc>
      </w:tr>
      <w:tr w:rsidR="00732B91" w14:paraId="74BE49E2" w14:textId="77777777" w:rsidTr="006E6BCB">
        <w:tc>
          <w:tcPr>
            <w:tcW w:w="8472" w:type="dxa"/>
            <w:tcBorders>
              <w:top w:val="single" w:sz="4" w:space="0" w:color="auto"/>
              <w:left w:val="single" w:sz="4" w:space="0" w:color="auto"/>
              <w:bottom w:val="single" w:sz="4" w:space="0" w:color="auto"/>
              <w:right w:val="single" w:sz="4" w:space="0" w:color="auto"/>
            </w:tcBorders>
            <w:hideMark/>
          </w:tcPr>
          <w:p w14:paraId="50A2DB08" w14:textId="77777777" w:rsidR="00732B91" w:rsidRDefault="00732B91">
            <w:pPr>
              <w:pStyle w:val="ConsTitle"/>
              <w:widowControl/>
              <w:ind w:right="0"/>
              <w:rPr>
                <w:rFonts w:ascii="Times New Roman" w:hAnsi="Times New Roman" w:cs="Times New Roman"/>
                <w:b w:val="0"/>
                <w:bCs w:val="0"/>
                <w:sz w:val="24"/>
                <w:szCs w:val="24"/>
              </w:rPr>
            </w:pPr>
            <w:r>
              <w:rPr>
                <w:rFonts w:ascii="Times New Roman" w:hAnsi="Times New Roman" w:cs="Times New Roman"/>
                <w:b w:val="0"/>
                <w:bCs w:val="0"/>
                <w:sz w:val="24"/>
                <w:szCs w:val="24"/>
              </w:rPr>
              <w:t>Управляющий делами</w:t>
            </w:r>
          </w:p>
        </w:tc>
        <w:tc>
          <w:tcPr>
            <w:tcW w:w="1547" w:type="dxa"/>
            <w:tcBorders>
              <w:top w:val="single" w:sz="4" w:space="0" w:color="auto"/>
              <w:left w:val="single" w:sz="4" w:space="0" w:color="auto"/>
              <w:bottom w:val="single" w:sz="4" w:space="0" w:color="auto"/>
              <w:right w:val="single" w:sz="4" w:space="0" w:color="auto"/>
            </w:tcBorders>
            <w:vAlign w:val="center"/>
            <w:hideMark/>
          </w:tcPr>
          <w:p w14:paraId="12B9960E" w14:textId="77777777" w:rsidR="00732B91" w:rsidRDefault="00732B91">
            <w:pPr>
              <w:jc w:val="center"/>
            </w:pPr>
            <w:r>
              <w:rPr>
                <w:sz w:val="22"/>
                <w:szCs w:val="22"/>
              </w:rPr>
              <w:t>23 900</w:t>
            </w:r>
          </w:p>
        </w:tc>
      </w:tr>
      <w:tr w:rsidR="00732B91" w14:paraId="5F293E75" w14:textId="77777777" w:rsidTr="006E6BCB">
        <w:tc>
          <w:tcPr>
            <w:tcW w:w="8472" w:type="dxa"/>
            <w:tcBorders>
              <w:top w:val="single" w:sz="4" w:space="0" w:color="auto"/>
              <w:left w:val="single" w:sz="4" w:space="0" w:color="auto"/>
              <w:bottom w:val="single" w:sz="4" w:space="0" w:color="auto"/>
              <w:right w:val="single" w:sz="4" w:space="0" w:color="auto"/>
            </w:tcBorders>
            <w:hideMark/>
          </w:tcPr>
          <w:p w14:paraId="43256926" w14:textId="77777777" w:rsidR="00732B91" w:rsidRDefault="00732B91">
            <w:pPr>
              <w:pStyle w:val="ConsTitle"/>
              <w:widowControl/>
              <w:ind w:right="0"/>
              <w:rPr>
                <w:rFonts w:ascii="Times New Roman" w:hAnsi="Times New Roman" w:cs="Times New Roman"/>
                <w:b w:val="0"/>
                <w:bCs w:val="0"/>
                <w:sz w:val="24"/>
                <w:szCs w:val="24"/>
              </w:rPr>
            </w:pPr>
            <w:r>
              <w:rPr>
                <w:rFonts w:ascii="Times New Roman" w:hAnsi="Times New Roman" w:cs="Times New Roman"/>
                <w:b w:val="0"/>
                <w:bCs w:val="0"/>
                <w:sz w:val="24"/>
                <w:szCs w:val="24"/>
              </w:rPr>
              <w:t>Главный архитектор</w:t>
            </w:r>
          </w:p>
        </w:tc>
        <w:tc>
          <w:tcPr>
            <w:tcW w:w="1547" w:type="dxa"/>
            <w:tcBorders>
              <w:top w:val="single" w:sz="4" w:space="0" w:color="auto"/>
              <w:left w:val="single" w:sz="4" w:space="0" w:color="auto"/>
              <w:bottom w:val="single" w:sz="4" w:space="0" w:color="auto"/>
              <w:right w:val="single" w:sz="4" w:space="0" w:color="auto"/>
            </w:tcBorders>
            <w:vAlign w:val="center"/>
            <w:hideMark/>
          </w:tcPr>
          <w:p w14:paraId="0D3FAF00" w14:textId="77777777" w:rsidR="00732B91" w:rsidRDefault="00732B91">
            <w:pPr>
              <w:jc w:val="center"/>
            </w:pPr>
            <w:r>
              <w:rPr>
                <w:sz w:val="22"/>
                <w:szCs w:val="22"/>
              </w:rPr>
              <w:t>23 200</w:t>
            </w:r>
          </w:p>
        </w:tc>
      </w:tr>
      <w:tr w:rsidR="00732B91" w14:paraId="5EB36649" w14:textId="77777777" w:rsidTr="006E6BCB">
        <w:tc>
          <w:tcPr>
            <w:tcW w:w="8472" w:type="dxa"/>
            <w:tcBorders>
              <w:top w:val="single" w:sz="4" w:space="0" w:color="auto"/>
              <w:left w:val="single" w:sz="4" w:space="0" w:color="auto"/>
              <w:bottom w:val="single" w:sz="4" w:space="0" w:color="auto"/>
              <w:right w:val="single" w:sz="4" w:space="0" w:color="auto"/>
            </w:tcBorders>
            <w:hideMark/>
          </w:tcPr>
          <w:p w14:paraId="4C4DF5D4" w14:textId="13DAEBD2" w:rsidR="00732B91" w:rsidRDefault="00732B91">
            <w:pPr>
              <w:pStyle w:val="ConsTitle"/>
              <w:widowControl/>
              <w:ind w:right="0"/>
              <w:rPr>
                <w:rFonts w:ascii="Times New Roman" w:hAnsi="Times New Roman" w:cs="Times New Roman"/>
                <w:b w:val="0"/>
                <w:bCs w:val="0"/>
                <w:sz w:val="24"/>
                <w:szCs w:val="24"/>
              </w:rPr>
            </w:pPr>
            <w:r>
              <w:rPr>
                <w:rFonts w:ascii="Times New Roman" w:hAnsi="Times New Roman" w:cs="Times New Roman"/>
                <w:b w:val="0"/>
                <w:bCs w:val="0"/>
                <w:sz w:val="24"/>
                <w:szCs w:val="24"/>
              </w:rPr>
              <w:t>Председатель контрольно-счетной ком</w:t>
            </w:r>
            <w:r w:rsidR="00F83D38">
              <w:rPr>
                <w:rFonts w:ascii="Times New Roman" w:hAnsi="Times New Roman" w:cs="Times New Roman"/>
                <w:b w:val="0"/>
                <w:bCs w:val="0"/>
                <w:sz w:val="24"/>
                <w:szCs w:val="24"/>
              </w:rPr>
              <w:t xml:space="preserve">иссии </w:t>
            </w:r>
          </w:p>
        </w:tc>
        <w:tc>
          <w:tcPr>
            <w:tcW w:w="1547" w:type="dxa"/>
            <w:tcBorders>
              <w:top w:val="single" w:sz="4" w:space="0" w:color="auto"/>
              <w:left w:val="single" w:sz="4" w:space="0" w:color="auto"/>
              <w:bottom w:val="single" w:sz="4" w:space="0" w:color="auto"/>
              <w:right w:val="single" w:sz="4" w:space="0" w:color="auto"/>
            </w:tcBorders>
            <w:vAlign w:val="center"/>
            <w:hideMark/>
          </w:tcPr>
          <w:p w14:paraId="65DCB25C" w14:textId="77777777" w:rsidR="00732B91" w:rsidRDefault="00732B91">
            <w:pPr>
              <w:jc w:val="center"/>
            </w:pPr>
            <w:r>
              <w:rPr>
                <w:sz w:val="22"/>
                <w:szCs w:val="22"/>
              </w:rPr>
              <w:t>23 200</w:t>
            </w:r>
          </w:p>
        </w:tc>
      </w:tr>
      <w:tr w:rsidR="00732B91" w14:paraId="6481D4F5" w14:textId="77777777" w:rsidTr="006E6BCB">
        <w:tc>
          <w:tcPr>
            <w:tcW w:w="10019" w:type="dxa"/>
            <w:gridSpan w:val="2"/>
            <w:tcBorders>
              <w:top w:val="single" w:sz="4" w:space="0" w:color="auto"/>
              <w:left w:val="single" w:sz="4" w:space="0" w:color="auto"/>
              <w:bottom w:val="single" w:sz="4" w:space="0" w:color="auto"/>
              <w:right w:val="single" w:sz="4" w:space="0" w:color="auto"/>
            </w:tcBorders>
            <w:vAlign w:val="center"/>
            <w:hideMark/>
          </w:tcPr>
          <w:p w14:paraId="2367E9D2" w14:textId="77777777" w:rsidR="00732B91" w:rsidRDefault="00732B91">
            <w:pPr>
              <w:jc w:val="center"/>
            </w:pPr>
            <w:r>
              <w:rPr>
                <w:sz w:val="22"/>
                <w:szCs w:val="22"/>
              </w:rPr>
              <w:lastRenderedPageBreak/>
              <w:t>Главная группа должностей</w:t>
            </w:r>
          </w:p>
        </w:tc>
      </w:tr>
      <w:tr w:rsidR="00732B91" w14:paraId="320CFAC9" w14:textId="77777777" w:rsidTr="006E6BCB">
        <w:tc>
          <w:tcPr>
            <w:tcW w:w="8472" w:type="dxa"/>
            <w:tcBorders>
              <w:top w:val="single" w:sz="4" w:space="0" w:color="auto"/>
              <w:left w:val="single" w:sz="4" w:space="0" w:color="auto"/>
              <w:bottom w:val="single" w:sz="4" w:space="0" w:color="auto"/>
              <w:right w:val="single" w:sz="4" w:space="0" w:color="auto"/>
            </w:tcBorders>
            <w:hideMark/>
          </w:tcPr>
          <w:p w14:paraId="63D3B9A1" w14:textId="77777777" w:rsidR="00732B91" w:rsidRDefault="00732B91">
            <w:pPr>
              <w:pStyle w:val="ConsTitle"/>
              <w:widowControl/>
              <w:ind w:right="0"/>
              <w:rPr>
                <w:rFonts w:ascii="Times New Roman" w:hAnsi="Times New Roman" w:cs="Times New Roman"/>
                <w:b w:val="0"/>
                <w:bCs w:val="0"/>
                <w:sz w:val="24"/>
                <w:szCs w:val="24"/>
              </w:rPr>
            </w:pPr>
            <w:r>
              <w:rPr>
                <w:rFonts w:ascii="Times New Roman" w:hAnsi="Times New Roman" w:cs="Times New Roman"/>
                <w:b w:val="0"/>
                <w:bCs w:val="0"/>
                <w:sz w:val="24"/>
                <w:szCs w:val="24"/>
              </w:rPr>
              <w:t>Заместитель председателя комитета</w:t>
            </w:r>
          </w:p>
        </w:tc>
        <w:tc>
          <w:tcPr>
            <w:tcW w:w="1547" w:type="dxa"/>
            <w:tcBorders>
              <w:top w:val="single" w:sz="4" w:space="0" w:color="auto"/>
              <w:left w:val="single" w:sz="4" w:space="0" w:color="auto"/>
              <w:bottom w:val="single" w:sz="4" w:space="0" w:color="auto"/>
              <w:right w:val="single" w:sz="4" w:space="0" w:color="auto"/>
            </w:tcBorders>
            <w:vAlign w:val="center"/>
            <w:hideMark/>
          </w:tcPr>
          <w:p w14:paraId="4C8554A4" w14:textId="77777777" w:rsidR="00732B91" w:rsidRDefault="00732B91">
            <w:pPr>
              <w:jc w:val="center"/>
            </w:pPr>
            <w:r>
              <w:rPr>
                <w:sz w:val="22"/>
                <w:szCs w:val="22"/>
              </w:rPr>
              <w:t>23 200</w:t>
            </w:r>
          </w:p>
        </w:tc>
      </w:tr>
      <w:tr w:rsidR="00732B91" w14:paraId="087DB40A" w14:textId="77777777" w:rsidTr="006E6BCB">
        <w:tc>
          <w:tcPr>
            <w:tcW w:w="8472" w:type="dxa"/>
            <w:tcBorders>
              <w:top w:val="single" w:sz="4" w:space="0" w:color="auto"/>
              <w:left w:val="single" w:sz="4" w:space="0" w:color="auto"/>
              <w:bottom w:val="single" w:sz="4" w:space="0" w:color="auto"/>
              <w:right w:val="single" w:sz="4" w:space="0" w:color="auto"/>
            </w:tcBorders>
            <w:hideMark/>
          </w:tcPr>
          <w:p w14:paraId="36FDB761" w14:textId="77777777" w:rsidR="00732B91" w:rsidRDefault="00732B91">
            <w:pPr>
              <w:pStyle w:val="ConsTitle"/>
              <w:widowControl/>
              <w:ind w:right="0"/>
              <w:rPr>
                <w:rFonts w:ascii="Times New Roman" w:hAnsi="Times New Roman" w:cs="Times New Roman"/>
                <w:b w:val="0"/>
                <w:bCs w:val="0"/>
                <w:sz w:val="24"/>
                <w:szCs w:val="24"/>
              </w:rPr>
            </w:pPr>
            <w:r>
              <w:rPr>
                <w:rFonts w:ascii="Times New Roman" w:hAnsi="Times New Roman" w:cs="Times New Roman"/>
                <w:b w:val="0"/>
                <w:bCs w:val="0"/>
                <w:sz w:val="24"/>
                <w:szCs w:val="24"/>
              </w:rPr>
              <w:t>Заместитель начальника управления (самостоятельного)</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E70CD38" w14:textId="77777777" w:rsidR="00732B91" w:rsidRDefault="00732B91">
            <w:pPr>
              <w:jc w:val="center"/>
            </w:pPr>
            <w:r>
              <w:rPr>
                <w:sz w:val="22"/>
                <w:szCs w:val="22"/>
              </w:rPr>
              <w:t>23 200</w:t>
            </w:r>
          </w:p>
        </w:tc>
      </w:tr>
      <w:tr w:rsidR="00732B91" w14:paraId="5CF65F00" w14:textId="77777777" w:rsidTr="006E6BCB">
        <w:tc>
          <w:tcPr>
            <w:tcW w:w="8472" w:type="dxa"/>
            <w:tcBorders>
              <w:top w:val="single" w:sz="4" w:space="0" w:color="auto"/>
              <w:left w:val="single" w:sz="4" w:space="0" w:color="auto"/>
              <w:bottom w:val="single" w:sz="4" w:space="0" w:color="auto"/>
              <w:right w:val="single" w:sz="4" w:space="0" w:color="auto"/>
            </w:tcBorders>
            <w:hideMark/>
          </w:tcPr>
          <w:p w14:paraId="59709D2D" w14:textId="77777777" w:rsidR="00732B91" w:rsidRDefault="00732B91">
            <w:pPr>
              <w:pStyle w:val="ConsTitle"/>
              <w:widowControl/>
              <w:ind w:right="0"/>
              <w:rPr>
                <w:rFonts w:ascii="Times New Roman" w:hAnsi="Times New Roman" w:cs="Times New Roman"/>
                <w:b w:val="0"/>
                <w:bCs w:val="0"/>
                <w:sz w:val="24"/>
                <w:szCs w:val="24"/>
              </w:rPr>
            </w:pPr>
            <w:r>
              <w:rPr>
                <w:rFonts w:ascii="Times New Roman" w:hAnsi="Times New Roman" w:cs="Times New Roman"/>
                <w:b w:val="0"/>
                <w:bCs w:val="0"/>
                <w:sz w:val="24"/>
                <w:szCs w:val="24"/>
              </w:rPr>
              <w:t>Заместитель управляющего делами</w:t>
            </w:r>
          </w:p>
        </w:tc>
        <w:tc>
          <w:tcPr>
            <w:tcW w:w="1547" w:type="dxa"/>
            <w:tcBorders>
              <w:top w:val="single" w:sz="4" w:space="0" w:color="auto"/>
              <w:left w:val="single" w:sz="4" w:space="0" w:color="auto"/>
              <w:bottom w:val="single" w:sz="4" w:space="0" w:color="auto"/>
              <w:right w:val="single" w:sz="4" w:space="0" w:color="auto"/>
            </w:tcBorders>
            <w:vAlign w:val="center"/>
            <w:hideMark/>
          </w:tcPr>
          <w:p w14:paraId="504AB45E" w14:textId="77777777" w:rsidR="00732B91" w:rsidRDefault="00732B91">
            <w:pPr>
              <w:jc w:val="center"/>
            </w:pPr>
            <w:r>
              <w:rPr>
                <w:sz w:val="22"/>
                <w:szCs w:val="22"/>
              </w:rPr>
              <w:t>23 200</w:t>
            </w:r>
          </w:p>
        </w:tc>
      </w:tr>
      <w:tr w:rsidR="00732B91" w14:paraId="12F3955A" w14:textId="77777777" w:rsidTr="006E6BCB">
        <w:trPr>
          <w:trHeight w:val="270"/>
        </w:trPr>
        <w:tc>
          <w:tcPr>
            <w:tcW w:w="8472" w:type="dxa"/>
            <w:tcBorders>
              <w:top w:val="single" w:sz="4" w:space="0" w:color="auto"/>
              <w:left w:val="single" w:sz="4" w:space="0" w:color="auto"/>
              <w:bottom w:val="single" w:sz="4" w:space="0" w:color="auto"/>
              <w:right w:val="single" w:sz="4" w:space="0" w:color="auto"/>
            </w:tcBorders>
            <w:vAlign w:val="center"/>
            <w:hideMark/>
          </w:tcPr>
          <w:p w14:paraId="72A76F91" w14:textId="77777777" w:rsidR="00732B91" w:rsidRDefault="00732B91">
            <w:pPr>
              <w:rPr>
                <w:sz w:val="22"/>
                <w:szCs w:val="22"/>
              </w:rPr>
            </w:pPr>
            <w:r>
              <w:rPr>
                <w:sz w:val="22"/>
                <w:szCs w:val="22"/>
              </w:rPr>
              <w:t>Начальник отдела (самостоятельного)</w:t>
            </w:r>
          </w:p>
        </w:tc>
        <w:tc>
          <w:tcPr>
            <w:tcW w:w="1547" w:type="dxa"/>
            <w:tcBorders>
              <w:top w:val="single" w:sz="4" w:space="0" w:color="auto"/>
              <w:left w:val="single" w:sz="4" w:space="0" w:color="auto"/>
              <w:bottom w:val="single" w:sz="4" w:space="0" w:color="auto"/>
              <w:right w:val="single" w:sz="4" w:space="0" w:color="auto"/>
            </w:tcBorders>
            <w:vAlign w:val="center"/>
            <w:hideMark/>
          </w:tcPr>
          <w:p w14:paraId="1C701573" w14:textId="77777777" w:rsidR="00732B91" w:rsidRDefault="00732B91">
            <w:pPr>
              <w:jc w:val="center"/>
              <w:rPr>
                <w:sz w:val="22"/>
                <w:szCs w:val="22"/>
              </w:rPr>
            </w:pPr>
            <w:r>
              <w:rPr>
                <w:sz w:val="22"/>
                <w:szCs w:val="22"/>
              </w:rPr>
              <w:t>21 200</w:t>
            </w:r>
          </w:p>
        </w:tc>
      </w:tr>
      <w:tr w:rsidR="00732B91" w14:paraId="0F2002D2" w14:textId="77777777" w:rsidTr="006E6BCB">
        <w:trPr>
          <w:trHeight w:val="284"/>
        </w:trPr>
        <w:tc>
          <w:tcPr>
            <w:tcW w:w="8472" w:type="dxa"/>
            <w:tcBorders>
              <w:top w:val="single" w:sz="4" w:space="0" w:color="auto"/>
              <w:left w:val="single" w:sz="4" w:space="0" w:color="auto"/>
              <w:bottom w:val="single" w:sz="4" w:space="0" w:color="auto"/>
              <w:right w:val="single" w:sz="4" w:space="0" w:color="auto"/>
            </w:tcBorders>
            <w:vAlign w:val="center"/>
          </w:tcPr>
          <w:p w14:paraId="25B5567E" w14:textId="77777777" w:rsidR="00732B91" w:rsidRDefault="00732B91">
            <w:pPr>
              <w:jc w:val="center"/>
              <w:rPr>
                <w:sz w:val="22"/>
                <w:szCs w:val="22"/>
              </w:rPr>
            </w:pPr>
          </w:p>
          <w:p w14:paraId="38C3ED7A" w14:textId="77777777" w:rsidR="00732B91" w:rsidRDefault="00732B91">
            <w:pPr>
              <w:jc w:val="center"/>
              <w:rPr>
                <w:sz w:val="22"/>
                <w:szCs w:val="22"/>
              </w:rPr>
            </w:pPr>
            <w:r>
              <w:rPr>
                <w:sz w:val="22"/>
                <w:szCs w:val="22"/>
              </w:rPr>
              <w:t>Ведущая группа должностей</w:t>
            </w:r>
          </w:p>
        </w:tc>
        <w:tc>
          <w:tcPr>
            <w:tcW w:w="1547" w:type="dxa"/>
            <w:tcBorders>
              <w:top w:val="single" w:sz="4" w:space="0" w:color="auto"/>
              <w:left w:val="single" w:sz="4" w:space="0" w:color="auto"/>
              <w:bottom w:val="single" w:sz="4" w:space="0" w:color="auto"/>
              <w:right w:val="single" w:sz="4" w:space="0" w:color="auto"/>
            </w:tcBorders>
            <w:vAlign w:val="center"/>
          </w:tcPr>
          <w:p w14:paraId="4F7A22A8" w14:textId="77777777" w:rsidR="00732B91" w:rsidRDefault="00732B91">
            <w:pPr>
              <w:rPr>
                <w:sz w:val="22"/>
                <w:szCs w:val="22"/>
              </w:rPr>
            </w:pPr>
          </w:p>
          <w:p w14:paraId="1B906FDC" w14:textId="77777777" w:rsidR="00732B91" w:rsidRDefault="00732B91">
            <w:pPr>
              <w:jc w:val="center"/>
              <w:rPr>
                <w:sz w:val="22"/>
                <w:szCs w:val="22"/>
              </w:rPr>
            </w:pPr>
          </w:p>
        </w:tc>
      </w:tr>
      <w:tr w:rsidR="00732B91" w14:paraId="59355F8E" w14:textId="77777777" w:rsidTr="006E6BCB">
        <w:tc>
          <w:tcPr>
            <w:tcW w:w="8472" w:type="dxa"/>
            <w:tcBorders>
              <w:top w:val="single" w:sz="4" w:space="0" w:color="auto"/>
              <w:left w:val="single" w:sz="4" w:space="0" w:color="auto"/>
              <w:bottom w:val="single" w:sz="4" w:space="0" w:color="auto"/>
              <w:right w:val="single" w:sz="4" w:space="0" w:color="auto"/>
            </w:tcBorders>
            <w:vAlign w:val="center"/>
            <w:hideMark/>
          </w:tcPr>
          <w:p w14:paraId="5A18F918" w14:textId="77777777" w:rsidR="00732B91" w:rsidRDefault="00732B91">
            <w:r>
              <w:rPr>
                <w:sz w:val="22"/>
                <w:szCs w:val="22"/>
              </w:rPr>
              <w:t>Начальник отдела в составе управления, комитета; управления, подчиненного управляющему делами</w:t>
            </w:r>
          </w:p>
        </w:tc>
        <w:tc>
          <w:tcPr>
            <w:tcW w:w="1547" w:type="dxa"/>
            <w:tcBorders>
              <w:top w:val="single" w:sz="4" w:space="0" w:color="auto"/>
              <w:left w:val="single" w:sz="4" w:space="0" w:color="auto"/>
              <w:bottom w:val="single" w:sz="4" w:space="0" w:color="auto"/>
              <w:right w:val="single" w:sz="4" w:space="0" w:color="auto"/>
            </w:tcBorders>
            <w:vAlign w:val="center"/>
            <w:hideMark/>
          </w:tcPr>
          <w:p w14:paraId="0B190083" w14:textId="77777777" w:rsidR="00732B91" w:rsidRDefault="00732B91">
            <w:pPr>
              <w:jc w:val="center"/>
            </w:pPr>
            <w:r>
              <w:rPr>
                <w:sz w:val="22"/>
                <w:szCs w:val="22"/>
              </w:rPr>
              <w:t>21 200</w:t>
            </w:r>
          </w:p>
        </w:tc>
      </w:tr>
      <w:tr w:rsidR="00732B91" w14:paraId="756C0964" w14:textId="77777777" w:rsidTr="006E6BCB">
        <w:tc>
          <w:tcPr>
            <w:tcW w:w="8472" w:type="dxa"/>
            <w:tcBorders>
              <w:top w:val="single" w:sz="4" w:space="0" w:color="auto"/>
              <w:left w:val="single" w:sz="4" w:space="0" w:color="auto"/>
              <w:bottom w:val="single" w:sz="4" w:space="0" w:color="auto"/>
              <w:right w:val="single" w:sz="4" w:space="0" w:color="auto"/>
            </w:tcBorders>
            <w:vAlign w:val="center"/>
            <w:hideMark/>
          </w:tcPr>
          <w:p w14:paraId="6F9FACBD" w14:textId="77777777" w:rsidR="00732B91" w:rsidRDefault="00732B91">
            <w:r>
              <w:rPr>
                <w:sz w:val="22"/>
                <w:szCs w:val="22"/>
              </w:rPr>
              <w:t>Заместитель начальника отдела в составе управления, комитета; управления, подчиненного управляющему делами</w:t>
            </w:r>
          </w:p>
        </w:tc>
        <w:tc>
          <w:tcPr>
            <w:tcW w:w="1547" w:type="dxa"/>
            <w:tcBorders>
              <w:top w:val="single" w:sz="4" w:space="0" w:color="auto"/>
              <w:left w:val="single" w:sz="4" w:space="0" w:color="auto"/>
              <w:bottom w:val="single" w:sz="4" w:space="0" w:color="auto"/>
              <w:right w:val="single" w:sz="4" w:space="0" w:color="auto"/>
            </w:tcBorders>
            <w:vAlign w:val="center"/>
            <w:hideMark/>
          </w:tcPr>
          <w:p w14:paraId="5BB2CCEA" w14:textId="77777777" w:rsidR="00732B91" w:rsidRDefault="00732B91">
            <w:pPr>
              <w:jc w:val="center"/>
            </w:pPr>
            <w:r>
              <w:rPr>
                <w:sz w:val="22"/>
                <w:szCs w:val="22"/>
              </w:rPr>
              <w:t>16 600</w:t>
            </w:r>
          </w:p>
        </w:tc>
      </w:tr>
      <w:tr w:rsidR="00732B91" w14:paraId="47A08CBB" w14:textId="77777777" w:rsidTr="006E6BCB">
        <w:trPr>
          <w:trHeight w:val="225"/>
        </w:trPr>
        <w:tc>
          <w:tcPr>
            <w:tcW w:w="8472" w:type="dxa"/>
            <w:tcBorders>
              <w:top w:val="single" w:sz="4" w:space="0" w:color="auto"/>
              <w:left w:val="single" w:sz="4" w:space="0" w:color="auto"/>
              <w:bottom w:val="single" w:sz="4" w:space="0" w:color="auto"/>
              <w:right w:val="single" w:sz="4" w:space="0" w:color="auto"/>
            </w:tcBorders>
            <w:vAlign w:val="center"/>
            <w:hideMark/>
          </w:tcPr>
          <w:p w14:paraId="4CB1401B" w14:textId="77777777" w:rsidR="00732B91" w:rsidRDefault="00732B91">
            <w:pPr>
              <w:rPr>
                <w:sz w:val="22"/>
                <w:szCs w:val="22"/>
              </w:rPr>
            </w:pPr>
            <w:r>
              <w:rPr>
                <w:sz w:val="22"/>
                <w:szCs w:val="22"/>
              </w:rPr>
              <w:t>Заместитель начальника отдела (самостоятельного)</w:t>
            </w:r>
          </w:p>
        </w:tc>
        <w:tc>
          <w:tcPr>
            <w:tcW w:w="1547" w:type="dxa"/>
            <w:tcBorders>
              <w:top w:val="single" w:sz="4" w:space="0" w:color="auto"/>
              <w:left w:val="single" w:sz="4" w:space="0" w:color="auto"/>
              <w:bottom w:val="single" w:sz="4" w:space="0" w:color="auto"/>
              <w:right w:val="single" w:sz="4" w:space="0" w:color="auto"/>
            </w:tcBorders>
            <w:vAlign w:val="center"/>
            <w:hideMark/>
          </w:tcPr>
          <w:p w14:paraId="46F53289" w14:textId="77777777" w:rsidR="00732B91" w:rsidRDefault="00732B91">
            <w:pPr>
              <w:jc w:val="center"/>
              <w:rPr>
                <w:sz w:val="22"/>
                <w:szCs w:val="22"/>
              </w:rPr>
            </w:pPr>
            <w:r>
              <w:rPr>
                <w:sz w:val="22"/>
                <w:szCs w:val="22"/>
              </w:rPr>
              <w:t>16600</w:t>
            </w:r>
          </w:p>
        </w:tc>
      </w:tr>
      <w:tr w:rsidR="00732B91" w14:paraId="3C6E88B0" w14:textId="77777777" w:rsidTr="006E6BCB">
        <w:trPr>
          <w:trHeight w:val="270"/>
        </w:trPr>
        <w:tc>
          <w:tcPr>
            <w:tcW w:w="8472" w:type="dxa"/>
            <w:tcBorders>
              <w:top w:val="single" w:sz="4" w:space="0" w:color="auto"/>
              <w:left w:val="single" w:sz="4" w:space="0" w:color="auto"/>
              <w:bottom w:val="single" w:sz="4" w:space="0" w:color="auto"/>
              <w:right w:val="single" w:sz="4" w:space="0" w:color="auto"/>
            </w:tcBorders>
            <w:vAlign w:val="center"/>
            <w:hideMark/>
          </w:tcPr>
          <w:p w14:paraId="7543CF67" w14:textId="77777777" w:rsidR="00732B91" w:rsidRDefault="00732B91">
            <w:pPr>
              <w:rPr>
                <w:sz w:val="22"/>
                <w:szCs w:val="22"/>
              </w:rPr>
            </w:pPr>
            <w:r>
              <w:rPr>
                <w:sz w:val="22"/>
                <w:szCs w:val="22"/>
              </w:rPr>
              <w:t>Заведующий сектором</w:t>
            </w:r>
          </w:p>
        </w:tc>
        <w:tc>
          <w:tcPr>
            <w:tcW w:w="1547" w:type="dxa"/>
            <w:tcBorders>
              <w:top w:val="single" w:sz="4" w:space="0" w:color="auto"/>
              <w:left w:val="single" w:sz="4" w:space="0" w:color="auto"/>
              <w:bottom w:val="single" w:sz="4" w:space="0" w:color="auto"/>
              <w:right w:val="single" w:sz="4" w:space="0" w:color="auto"/>
            </w:tcBorders>
            <w:vAlign w:val="center"/>
            <w:hideMark/>
          </w:tcPr>
          <w:p w14:paraId="45788AB8" w14:textId="77777777" w:rsidR="00732B91" w:rsidRDefault="00732B91">
            <w:pPr>
              <w:jc w:val="center"/>
              <w:rPr>
                <w:sz w:val="22"/>
                <w:szCs w:val="22"/>
              </w:rPr>
            </w:pPr>
            <w:r>
              <w:rPr>
                <w:sz w:val="22"/>
                <w:szCs w:val="22"/>
              </w:rPr>
              <w:t>16 200</w:t>
            </w:r>
          </w:p>
        </w:tc>
      </w:tr>
      <w:tr w:rsidR="00732B91" w14:paraId="2A32ACE0" w14:textId="77777777" w:rsidTr="006E6BCB">
        <w:tc>
          <w:tcPr>
            <w:tcW w:w="8472" w:type="dxa"/>
            <w:tcBorders>
              <w:top w:val="single" w:sz="4" w:space="0" w:color="auto"/>
              <w:left w:val="single" w:sz="4" w:space="0" w:color="auto"/>
              <w:bottom w:val="single" w:sz="4" w:space="0" w:color="auto"/>
              <w:right w:val="single" w:sz="4" w:space="0" w:color="auto"/>
            </w:tcBorders>
            <w:vAlign w:val="center"/>
            <w:hideMark/>
          </w:tcPr>
          <w:p w14:paraId="777EAB97" w14:textId="77777777" w:rsidR="00732B91" w:rsidRDefault="00732B91">
            <w:r>
              <w:rPr>
                <w:sz w:val="22"/>
                <w:szCs w:val="22"/>
              </w:rPr>
              <w:t>Консультант</w:t>
            </w:r>
          </w:p>
        </w:tc>
        <w:tc>
          <w:tcPr>
            <w:tcW w:w="1547" w:type="dxa"/>
            <w:tcBorders>
              <w:top w:val="single" w:sz="4" w:space="0" w:color="auto"/>
              <w:left w:val="single" w:sz="4" w:space="0" w:color="auto"/>
              <w:bottom w:val="single" w:sz="4" w:space="0" w:color="auto"/>
              <w:right w:val="single" w:sz="4" w:space="0" w:color="auto"/>
            </w:tcBorders>
            <w:vAlign w:val="center"/>
            <w:hideMark/>
          </w:tcPr>
          <w:p w14:paraId="5189B006" w14:textId="77777777" w:rsidR="00732B91" w:rsidRDefault="00732B91">
            <w:pPr>
              <w:jc w:val="center"/>
            </w:pPr>
            <w:r>
              <w:rPr>
                <w:sz w:val="22"/>
                <w:szCs w:val="22"/>
              </w:rPr>
              <w:t>15 000</w:t>
            </w:r>
          </w:p>
        </w:tc>
      </w:tr>
      <w:tr w:rsidR="00732B91" w14:paraId="38C21264" w14:textId="77777777" w:rsidTr="006E6BCB">
        <w:tc>
          <w:tcPr>
            <w:tcW w:w="10019" w:type="dxa"/>
            <w:gridSpan w:val="2"/>
            <w:tcBorders>
              <w:top w:val="single" w:sz="4" w:space="0" w:color="auto"/>
              <w:left w:val="single" w:sz="4" w:space="0" w:color="auto"/>
              <w:bottom w:val="single" w:sz="4" w:space="0" w:color="auto"/>
              <w:right w:val="single" w:sz="4" w:space="0" w:color="auto"/>
            </w:tcBorders>
            <w:vAlign w:val="center"/>
            <w:hideMark/>
          </w:tcPr>
          <w:p w14:paraId="751EC6EB" w14:textId="77777777" w:rsidR="00732B91" w:rsidRDefault="00732B91">
            <w:pPr>
              <w:jc w:val="center"/>
            </w:pPr>
            <w:r>
              <w:rPr>
                <w:sz w:val="22"/>
                <w:szCs w:val="22"/>
              </w:rPr>
              <w:t>Старшая группа должностей</w:t>
            </w:r>
          </w:p>
        </w:tc>
      </w:tr>
      <w:tr w:rsidR="00732B91" w14:paraId="1D720575" w14:textId="77777777" w:rsidTr="006E6BCB">
        <w:tc>
          <w:tcPr>
            <w:tcW w:w="8472" w:type="dxa"/>
            <w:tcBorders>
              <w:top w:val="single" w:sz="4" w:space="0" w:color="auto"/>
              <w:left w:val="single" w:sz="4" w:space="0" w:color="auto"/>
              <w:bottom w:val="single" w:sz="4" w:space="0" w:color="auto"/>
              <w:right w:val="single" w:sz="4" w:space="0" w:color="auto"/>
            </w:tcBorders>
            <w:vAlign w:val="center"/>
            <w:hideMark/>
          </w:tcPr>
          <w:p w14:paraId="08486B43" w14:textId="77777777" w:rsidR="00732B91" w:rsidRDefault="00732B91">
            <w:r>
              <w:rPr>
                <w:sz w:val="22"/>
                <w:szCs w:val="22"/>
              </w:rPr>
              <w:t>Главный специалист</w:t>
            </w:r>
          </w:p>
        </w:tc>
        <w:tc>
          <w:tcPr>
            <w:tcW w:w="1547" w:type="dxa"/>
            <w:tcBorders>
              <w:top w:val="single" w:sz="4" w:space="0" w:color="auto"/>
              <w:left w:val="single" w:sz="4" w:space="0" w:color="auto"/>
              <w:bottom w:val="single" w:sz="4" w:space="0" w:color="auto"/>
              <w:right w:val="single" w:sz="4" w:space="0" w:color="auto"/>
            </w:tcBorders>
            <w:vAlign w:val="center"/>
            <w:hideMark/>
          </w:tcPr>
          <w:p w14:paraId="5D479027" w14:textId="77777777" w:rsidR="00732B91" w:rsidRDefault="00732B91">
            <w:pPr>
              <w:jc w:val="center"/>
            </w:pPr>
            <w:r>
              <w:rPr>
                <w:sz w:val="22"/>
                <w:szCs w:val="22"/>
              </w:rPr>
              <w:t>11 900</w:t>
            </w:r>
          </w:p>
        </w:tc>
      </w:tr>
      <w:tr w:rsidR="00732B91" w14:paraId="52553EF7" w14:textId="77777777" w:rsidTr="006E6BCB">
        <w:tc>
          <w:tcPr>
            <w:tcW w:w="8472" w:type="dxa"/>
            <w:tcBorders>
              <w:top w:val="single" w:sz="4" w:space="0" w:color="auto"/>
              <w:left w:val="single" w:sz="4" w:space="0" w:color="auto"/>
              <w:bottom w:val="single" w:sz="4" w:space="0" w:color="auto"/>
              <w:right w:val="single" w:sz="4" w:space="0" w:color="auto"/>
            </w:tcBorders>
            <w:vAlign w:val="center"/>
            <w:hideMark/>
          </w:tcPr>
          <w:p w14:paraId="3A481273" w14:textId="07A49867" w:rsidR="00732B91" w:rsidRDefault="00732B91">
            <w:r>
              <w:rPr>
                <w:sz w:val="22"/>
                <w:szCs w:val="22"/>
              </w:rPr>
              <w:t>Инспектор контрольн</w:t>
            </w:r>
            <w:proofErr w:type="gramStart"/>
            <w:r>
              <w:rPr>
                <w:sz w:val="22"/>
                <w:szCs w:val="22"/>
              </w:rPr>
              <w:t>о-</w:t>
            </w:r>
            <w:proofErr w:type="gramEnd"/>
            <w:r>
              <w:rPr>
                <w:sz w:val="22"/>
                <w:szCs w:val="22"/>
              </w:rPr>
              <w:t xml:space="preserve"> счетной ком</w:t>
            </w:r>
            <w:r w:rsidR="00F83D38">
              <w:rPr>
                <w:sz w:val="22"/>
                <w:szCs w:val="22"/>
              </w:rPr>
              <w:t xml:space="preserve">иссии </w:t>
            </w:r>
          </w:p>
        </w:tc>
        <w:tc>
          <w:tcPr>
            <w:tcW w:w="1547" w:type="dxa"/>
            <w:tcBorders>
              <w:top w:val="single" w:sz="4" w:space="0" w:color="auto"/>
              <w:left w:val="single" w:sz="4" w:space="0" w:color="auto"/>
              <w:bottom w:val="single" w:sz="4" w:space="0" w:color="auto"/>
              <w:right w:val="single" w:sz="4" w:space="0" w:color="auto"/>
            </w:tcBorders>
            <w:vAlign w:val="center"/>
            <w:hideMark/>
          </w:tcPr>
          <w:p w14:paraId="79F8A169" w14:textId="77777777" w:rsidR="00732B91" w:rsidRDefault="00732B91">
            <w:pPr>
              <w:jc w:val="center"/>
            </w:pPr>
            <w:r>
              <w:rPr>
                <w:sz w:val="22"/>
                <w:szCs w:val="22"/>
              </w:rPr>
              <w:t>11 900</w:t>
            </w:r>
          </w:p>
        </w:tc>
      </w:tr>
      <w:tr w:rsidR="00732B91" w14:paraId="4AE83554" w14:textId="77777777" w:rsidTr="006E6BCB">
        <w:tc>
          <w:tcPr>
            <w:tcW w:w="8472" w:type="dxa"/>
            <w:tcBorders>
              <w:top w:val="single" w:sz="4" w:space="0" w:color="auto"/>
              <w:left w:val="single" w:sz="4" w:space="0" w:color="auto"/>
              <w:bottom w:val="single" w:sz="4" w:space="0" w:color="auto"/>
              <w:right w:val="single" w:sz="4" w:space="0" w:color="auto"/>
            </w:tcBorders>
            <w:vAlign w:val="center"/>
            <w:hideMark/>
          </w:tcPr>
          <w:p w14:paraId="2B5D7375" w14:textId="77777777" w:rsidR="00732B91" w:rsidRDefault="00732B91">
            <w:r>
              <w:rPr>
                <w:sz w:val="22"/>
                <w:szCs w:val="22"/>
              </w:rPr>
              <w:t>Ведущий специалист</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B230E4B" w14:textId="77777777" w:rsidR="00732B91" w:rsidRDefault="00732B91">
            <w:pPr>
              <w:jc w:val="center"/>
            </w:pPr>
            <w:r>
              <w:rPr>
                <w:sz w:val="22"/>
                <w:szCs w:val="22"/>
              </w:rPr>
              <w:t>11 100</w:t>
            </w:r>
          </w:p>
        </w:tc>
      </w:tr>
      <w:tr w:rsidR="00732B91" w14:paraId="0314B120" w14:textId="77777777" w:rsidTr="006E6BCB">
        <w:tc>
          <w:tcPr>
            <w:tcW w:w="10019" w:type="dxa"/>
            <w:gridSpan w:val="2"/>
            <w:tcBorders>
              <w:top w:val="single" w:sz="4" w:space="0" w:color="auto"/>
              <w:left w:val="single" w:sz="4" w:space="0" w:color="auto"/>
              <w:bottom w:val="single" w:sz="4" w:space="0" w:color="auto"/>
              <w:right w:val="single" w:sz="4" w:space="0" w:color="auto"/>
            </w:tcBorders>
            <w:vAlign w:val="center"/>
            <w:hideMark/>
          </w:tcPr>
          <w:p w14:paraId="4952A870" w14:textId="77777777" w:rsidR="00732B91" w:rsidRDefault="00732B91">
            <w:pPr>
              <w:jc w:val="center"/>
            </w:pPr>
            <w:r>
              <w:rPr>
                <w:sz w:val="22"/>
                <w:szCs w:val="22"/>
              </w:rPr>
              <w:t>Младшая группа должностей</w:t>
            </w:r>
          </w:p>
        </w:tc>
      </w:tr>
      <w:tr w:rsidR="00732B91" w14:paraId="0E4EB116" w14:textId="77777777" w:rsidTr="006E6BCB">
        <w:tc>
          <w:tcPr>
            <w:tcW w:w="8472" w:type="dxa"/>
            <w:tcBorders>
              <w:top w:val="single" w:sz="4" w:space="0" w:color="auto"/>
              <w:left w:val="single" w:sz="4" w:space="0" w:color="auto"/>
              <w:bottom w:val="single" w:sz="4" w:space="0" w:color="auto"/>
              <w:right w:val="single" w:sz="4" w:space="0" w:color="auto"/>
            </w:tcBorders>
            <w:vAlign w:val="center"/>
            <w:hideMark/>
          </w:tcPr>
          <w:p w14:paraId="4BDBC355" w14:textId="77777777" w:rsidR="00732B91" w:rsidRDefault="00732B91">
            <w:r>
              <w:rPr>
                <w:sz w:val="22"/>
                <w:szCs w:val="22"/>
              </w:rPr>
              <w:t>Специалист 1-й категории</w:t>
            </w:r>
          </w:p>
        </w:tc>
        <w:tc>
          <w:tcPr>
            <w:tcW w:w="1547" w:type="dxa"/>
            <w:tcBorders>
              <w:top w:val="single" w:sz="4" w:space="0" w:color="auto"/>
              <w:left w:val="single" w:sz="4" w:space="0" w:color="auto"/>
              <w:bottom w:val="single" w:sz="4" w:space="0" w:color="auto"/>
              <w:right w:val="single" w:sz="4" w:space="0" w:color="auto"/>
            </w:tcBorders>
            <w:vAlign w:val="center"/>
            <w:hideMark/>
          </w:tcPr>
          <w:p w14:paraId="48E18240" w14:textId="77777777" w:rsidR="00732B91" w:rsidRDefault="00732B91">
            <w:pPr>
              <w:jc w:val="center"/>
            </w:pPr>
            <w:r>
              <w:rPr>
                <w:sz w:val="22"/>
                <w:szCs w:val="22"/>
              </w:rPr>
              <w:t>9 500</w:t>
            </w:r>
          </w:p>
        </w:tc>
      </w:tr>
      <w:tr w:rsidR="00732B91" w14:paraId="332E9B59" w14:textId="77777777" w:rsidTr="006E6BCB">
        <w:tc>
          <w:tcPr>
            <w:tcW w:w="8472" w:type="dxa"/>
            <w:tcBorders>
              <w:top w:val="single" w:sz="4" w:space="0" w:color="auto"/>
              <w:left w:val="single" w:sz="4" w:space="0" w:color="auto"/>
              <w:bottom w:val="single" w:sz="4" w:space="0" w:color="auto"/>
              <w:right w:val="single" w:sz="4" w:space="0" w:color="auto"/>
            </w:tcBorders>
            <w:vAlign w:val="center"/>
            <w:hideMark/>
          </w:tcPr>
          <w:p w14:paraId="7BEC58AE" w14:textId="77777777" w:rsidR="00732B91" w:rsidRDefault="00732B91">
            <w:r>
              <w:rPr>
                <w:sz w:val="22"/>
                <w:szCs w:val="22"/>
              </w:rPr>
              <w:t>Специалист 2-й категории</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512F430" w14:textId="77777777" w:rsidR="00732B91" w:rsidRDefault="00732B91">
            <w:pPr>
              <w:jc w:val="center"/>
            </w:pPr>
            <w:r>
              <w:rPr>
                <w:sz w:val="22"/>
                <w:szCs w:val="22"/>
              </w:rPr>
              <w:t>9 300</w:t>
            </w:r>
          </w:p>
        </w:tc>
      </w:tr>
      <w:tr w:rsidR="00732B91" w14:paraId="2D3FCA0D" w14:textId="77777777" w:rsidTr="006E6BCB">
        <w:tc>
          <w:tcPr>
            <w:tcW w:w="8472" w:type="dxa"/>
            <w:tcBorders>
              <w:top w:val="single" w:sz="4" w:space="0" w:color="auto"/>
              <w:left w:val="single" w:sz="4" w:space="0" w:color="auto"/>
              <w:bottom w:val="single" w:sz="4" w:space="0" w:color="auto"/>
              <w:right w:val="single" w:sz="4" w:space="0" w:color="auto"/>
            </w:tcBorders>
            <w:vAlign w:val="center"/>
            <w:hideMark/>
          </w:tcPr>
          <w:p w14:paraId="1E0A6ADE" w14:textId="77777777" w:rsidR="00732B91" w:rsidRDefault="00732B91">
            <w:r>
              <w:rPr>
                <w:sz w:val="22"/>
                <w:szCs w:val="22"/>
              </w:rPr>
              <w:t>Специалист</w:t>
            </w:r>
          </w:p>
        </w:tc>
        <w:tc>
          <w:tcPr>
            <w:tcW w:w="1547" w:type="dxa"/>
            <w:tcBorders>
              <w:top w:val="single" w:sz="4" w:space="0" w:color="auto"/>
              <w:left w:val="single" w:sz="4" w:space="0" w:color="auto"/>
              <w:bottom w:val="single" w:sz="4" w:space="0" w:color="auto"/>
              <w:right w:val="single" w:sz="4" w:space="0" w:color="auto"/>
            </w:tcBorders>
            <w:vAlign w:val="center"/>
            <w:hideMark/>
          </w:tcPr>
          <w:p w14:paraId="10B28FB5" w14:textId="77777777" w:rsidR="00732B91" w:rsidRDefault="00732B91">
            <w:pPr>
              <w:jc w:val="center"/>
            </w:pPr>
            <w:r>
              <w:rPr>
                <w:sz w:val="22"/>
                <w:szCs w:val="22"/>
              </w:rPr>
              <w:t>8 100</w:t>
            </w:r>
          </w:p>
        </w:tc>
      </w:tr>
      <w:tr w:rsidR="00732B91" w14:paraId="5A1F2D18" w14:textId="77777777" w:rsidTr="006E6BCB">
        <w:tc>
          <w:tcPr>
            <w:tcW w:w="8472" w:type="dxa"/>
            <w:tcBorders>
              <w:top w:val="single" w:sz="4" w:space="0" w:color="auto"/>
              <w:left w:val="single" w:sz="4" w:space="0" w:color="auto"/>
              <w:bottom w:val="single" w:sz="4" w:space="0" w:color="auto"/>
              <w:right w:val="single" w:sz="4" w:space="0" w:color="auto"/>
            </w:tcBorders>
            <w:vAlign w:val="center"/>
            <w:hideMark/>
          </w:tcPr>
          <w:p w14:paraId="03373084" w14:textId="77777777" w:rsidR="00732B91" w:rsidRDefault="00732B91">
            <w:r>
              <w:rPr>
                <w:sz w:val="22"/>
                <w:szCs w:val="22"/>
              </w:rPr>
              <w:t>Специалист-секретарь председателя Совета депутатов муниципального образования</w:t>
            </w:r>
          </w:p>
        </w:tc>
        <w:tc>
          <w:tcPr>
            <w:tcW w:w="1547" w:type="dxa"/>
            <w:tcBorders>
              <w:top w:val="single" w:sz="4" w:space="0" w:color="auto"/>
              <w:left w:val="single" w:sz="4" w:space="0" w:color="auto"/>
              <w:bottom w:val="single" w:sz="4" w:space="0" w:color="auto"/>
              <w:right w:val="single" w:sz="4" w:space="0" w:color="auto"/>
            </w:tcBorders>
            <w:vAlign w:val="center"/>
            <w:hideMark/>
          </w:tcPr>
          <w:p w14:paraId="774CD89E" w14:textId="77777777" w:rsidR="00732B91" w:rsidRDefault="00732B91">
            <w:pPr>
              <w:jc w:val="center"/>
            </w:pPr>
            <w:r>
              <w:rPr>
                <w:sz w:val="22"/>
                <w:szCs w:val="22"/>
              </w:rPr>
              <w:t>8 100</w:t>
            </w:r>
          </w:p>
        </w:tc>
      </w:tr>
    </w:tbl>
    <w:p w14:paraId="7911E0AF" w14:textId="77777777" w:rsidR="00732B91" w:rsidRDefault="00732B91" w:rsidP="00732B91">
      <w:pPr>
        <w:pStyle w:val="ConsPlusNormal"/>
        <w:ind w:firstLine="540"/>
        <w:jc w:val="both"/>
        <w:rPr>
          <w:rFonts w:ascii="Times New Roman" w:hAnsi="Times New Roman" w:cs="Times New Roman"/>
          <w:sz w:val="24"/>
          <w:szCs w:val="24"/>
        </w:rPr>
      </w:pPr>
    </w:p>
    <w:p w14:paraId="3DE59A27"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 дополнительным выплатам в соответствии с </w:t>
      </w:r>
      <w:hyperlink r:id="rId16"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Калининградской области N 301 от 5 декабря 2008 г. "О правовом регулировании муниципальной службы в Калининградской области" относятся:</w:t>
      </w:r>
    </w:p>
    <w:p w14:paraId="2C579852"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ежемесячная надбавка к должностному окладу за выслугу лет на муниципальной службе устанавливается в следующих размерах:</w:t>
      </w:r>
    </w:p>
    <w:p w14:paraId="377B4693"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в процентах:</w:t>
      </w:r>
    </w:p>
    <w:p w14:paraId="0F4F4581"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1 года до 5 лет - 10;</w:t>
      </w:r>
    </w:p>
    <w:p w14:paraId="6F2A2001"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5 до 10 лет - 15;</w:t>
      </w:r>
    </w:p>
    <w:p w14:paraId="3E1AC4C5"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10 до 15 лет - 20;</w:t>
      </w:r>
    </w:p>
    <w:p w14:paraId="23FB7D87"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выше 15 лет - 30;</w:t>
      </w:r>
    </w:p>
    <w:p w14:paraId="020B7438"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ежемесячная надбавка к должностному окладу за особые условия муниципальной службы устанавливается в размере до 200% должностного оклада;</w:t>
      </w:r>
    </w:p>
    <w:p w14:paraId="0C764976"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30ECE16D"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премии за выполнение особо важных и сложных заданий;</w:t>
      </w:r>
    </w:p>
    <w:p w14:paraId="0A90EDDB"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ежемесячное денежное поощрение до 50% должностного оклада;</w:t>
      </w:r>
    </w:p>
    <w:p w14:paraId="750197ED"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единовременная выплата при предоставлении ежегодного оплачиваемого отпуска в размере одного должностного оклада и материальная помощь за счет средств фонда оплаты труда муниципальных служащих;</w:t>
      </w:r>
    </w:p>
    <w:p w14:paraId="592E4B7B"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ежемесячная надбавка за классный чин в следующих размерах:</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686"/>
      </w:tblGrid>
      <w:tr w:rsidR="00732B91" w14:paraId="0AE5DDBE" w14:textId="77777777" w:rsidTr="00732B91">
        <w:tc>
          <w:tcPr>
            <w:tcW w:w="6345" w:type="dxa"/>
            <w:tcBorders>
              <w:top w:val="single" w:sz="4" w:space="0" w:color="auto"/>
              <w:left w:val="single" w:sz="4" w:space="0" w:color="auto"/>
              <w:bottom w:val="single" w:sz="4" w:space="0" w:color="auto"/>
              <w:right w:val="single" w:sz="4" w:space="0" w:color="auto"/>
            </w:tcBorders>
            <w:vAlign w:val="center"/>
            <w:hideMark/>
          </w:tcPr>
          <w:p w14:paraId="601290F6" w14:textId="77777777" w:rsidR="00732B91" w:rsidRDefault="00732B91">
            <w:pPr>
              <w:pStyle w:val="ConsTitle"/>
              <w:widowControl/>
              <w:ind w:right="0"/>
              <w:jc w:val="center"/>
              <w:rPr>
                <w:rFonts w:ascii="Times New Roman" w:hAnsi="Times New Roman" w:cs="Times New Roman"/>
                <w:sz w:val="21"/>
                <w:szCs w:val="21"/>
              </w:rPr>
            </w:pPr>
            <w:r>
              <w:rPr>
                <w:rFonts w:ascii="Times New Roman" w:hAnsi="Times New Roman" w:cs="Times New Roman"/>
                <w:sz w:val="21"/>
                <w:szCs w:val="21"/>
              </w:rPr>
              <w:t>Наименование классного чина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350210E" w14:textId="77777777" w:rsidR="00732B91" w:rsidRDefault="00732B91">
            <w:pPr>
              <w:pStyle w:val="ConsPlusCell"/>
              <w:jc w:val="center"/>
              <w:rPr>
                <w:rFonts w:ascii="Times New Roman" w:hAnsi="Times New Roman" w:cs="Times New Roman"/>
                <w:b/>
                <w:bCs/>
                <w:sz w:val="21"/>
                <w:szCs w:val="21"/>
              </w:rPr>
            </w:pPr>
            <w:r>
              <w:rPr>
                <w:rFonts w:ascii="Times New Roman" w:hAnsi="Times New Roman" w:cs="Times New Roman"/>
                <w:b/>
                <w:bCs/>
                <w:sz w:val="21"/>
                <w:szCs w:val="21"/>
              </w:rPr>
              <w:t>Размер надбавки за классный чин</w:t>
            </w:r>
          </w:p>
          <w:p w14:paraId="7411014E" w14:textId="77777777" w:rsidR="00732B91" w:rsidRDefault="00732B91">
            <w:pPr>
              <w:pStyle w:val="ConsPlusCell"/>
              <w:jc w:val="center"/>
              <w:rPr>
                <w:rFonts w:ascii="Times New Roman" w:hAnsi="Times New Roman" w:cs="Times New Roman"/>
                <w:b/>
                <w:bCs/>
                <w:sz w:val="21"/>
                <w:szCs w:val="21"/>
              </w:rPr>
            </w:pPr>
            <w:proofErr w:type="gramStart"/>
            <w:r>
              <w:rPr>
                <w:rFonts w:ascii="Times New Roman" w:hAnsi="Times New Roman" w:cs="Times New Roman"/>
                <w:b/>
                <w:bCs/>
                <w:sz w:val="21"/>
                <w:szCs w:val="21"/>
              </w:rPr>
              <w:t>(% от должностного</w:t>
            </w:r>
            <w:proofErr w:type="gramEnd"/>
          </w:p>
          <w:p w14:paraId="4B6C0AC4" w14:textId="77777777" w:rsidR="00732B91" w:rsidRDefault="00732B91">
            <w:pPr>
              <w:pStyle w:val="ConsPlusCell"/>
              <w:jc w:val="center"/>
              <w:rPr>
                <w:rFonts w:ascii="Times New Roman" w:hAnsi="Times New Roman" w:cs="Times New Roman"/>
                <w:b/>
                <w:bCs/>
                <w:sz w:val="21"/>
                <w:szCs w:val="21"/>
              </w:rPr>
            </w:pPr>
            <w:r>
              <w:rPr>
                <w:rFonts w:ascii="Times New Roman" w:hAnsi="Times New Roman" w:cs="Times New Roman"/>
                <w:b/>
                <w:bCs/>
                <w:sz w:val="21"/>
                <w:szCs w:val="21"/>
              </w:rPr>
              <w:t>оклада)</w:t>
            </w:r>
          </w:p>
        </w:tc>
      </w:tr>
      <w:tr w:rsidR="00732B91" w14:paraId="2497621E" w14:textId="77777777" w:rsidTr="00732B91">
        <w:tc>
          <w:tcPr>
            <w:tcW w:w="6345" w:type="dxa"/>
            <w:tcBorders>
              <w:top w:val="single" w:sz="4" w:space="0" w:color="auto"/>
              <w:left w:val="single" w:sz="4" w:space="0" w:color="auto"/>
              <w:bottom w:val="single" w:sz="4" w:space="0" w:color="auto"/>
              <w:right w:val="single" w:sz="4" w:space="0" w:color="auto"/>
            </w:tcBorders>
            <w:hideMark/>
          </w:tcPr>
          <w:p w14:paraId="2F788203" w14:textId="77777777" w:rsidR="00732B91" w:rsidRDefault="00732B91">
            <w:pPr>
              <w:pStyle w:val="ConsPlusCell"/>
              <w:jc w:val="both"/>
              <w:rPr>
                <w:rFonts w:ascii="Times New Roman" w:hAnsi="Times New Roman" w:cs="Times New Roman"/>
                <w:b/>
                <w:bCs/>
                <w:sz w:val="24"/>
                <w:szCs w:val="24"/>
              </w:rPr>
            </w:pPr>
            <w:r>
              <w:rPr>
                <w:rFonts w:ascii="Times New Roman" w:hAnsi="Times New Roman" w:cs="Times New Roman"/>
                <w:sz w:val="24"/>
                <w:szCs w:val="24"/>
              </w:rPr>
              <w:t>действительный муниципальный советник 1-го класса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D208B93" w14:textId="77777777" w:rsidR="00732B91" w:rsidRDefault="00732B91">
            <w:pPr>
              <w:jc w:val="center"/>
            </w:pPr>
            <w:r>
              <w:rPr>
                <w:sz w:val="22"/>
                <w:szCs w:val="22"/>
              </w:rPr>
              <w:t>30</w:t>
            </w:r>
          </w:p>
        </w:tc>
      </w:tr>
      <w:tr w:rsidR="00732B91" w14:paraId="5DE061E1" w14:textId="77777777" w:rsidTr="00732B91">
        <w:tc>
          <w:tcPr>
            <w:tcW w:w="6345" w:type="dxa"/>
            <w:tcBorders>
              <w:top w:val="single" w:sz="4" w:space="0" w:color="auto"/>
              <w:left w:val="single" w:sz="4" w:space="0" w:color="auto"/>
              <w:bottom w:val="single" w:sz="4" w:space="0" w:color="auto"/>
              <w:right w:val="single" w:sz="4" w:space="0" w:color="auto"/>
            </w:tcBorders>
            <w:hideMark/>
          </w:tcPr>
          <w:p w14:paraId="5E9BD8F6" w14:textId="77777777" w:rsidR="00732B91" w:rsidRDefault="00732B91">
            <w:pPr>
              <w:pStyle w:val="ConsPlusCell"/>
              <w:jc w:val="both"/>
              <w:rPr>
                <w:rFonts w:ascii="Times New Roman" w:hAnsi="Times New Roman" w:cs="Times New Roman"/>
                <w:b/>
                <w:bCs/>
                <w:sz w:val="24"/>
                <w:szCs w:val="24"/>
              </w:rPr>
            </w:pPr>
            <w:r>
              <w:rPr>
                <w:rFonts w:ascii="Times New Roman" w:hAnsi="Times New Roman" w:cs="Times New Roman"/>
                <w:sz w:val="24"/>
                <w:szCs w:val="24"/>
              </w:rPr>
              <w:t>действительный муниципальный советник 2-го класса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BDF3AD3" w14:textId="77777777" w:rsidR="00732B91" w:rsidRDefault="00732B91">
            <w:pPr>
              <w:jc w:val="center"/>
            </w:pPr>
            <w:r>
              <w:rPr>
                <w:sz w:val="22"/>
                <w:szCs w:val="22"/>
              </w:rPr>
              <w:t>20</w:t>
            </w:r>
          </w:p>
        </w:tc>
      </w:tr>
      <w:tr w:rsidR="00732B91" w14:paraId="2A0A922A" w14:textId="77777777" w:rsidTr="00732B91">
        <w:tc>
          <w:tcPr>
            <w:tcW w:w="6345" w:type="dxa"/>
            <w:tcBorders>
              <w:top w:val="single" w:sz="4" w:space="0" w:color="auto"/>
              <w:left w:val="single" w:sz="4" w:space="0" w:color="auto"/>
              <w:bottom w:val="single" w:sz="4" w:space="0" w:color="auto"/>
              <w:right w:val="single" w:sz="4" w:space="0" w:color="auto"/>
            </w:tcBorders>
            <w:hideMark/>
          </w:tcPr>
          <w:p w14:paraId="0417DB8B" w14:textId="77777777" w:rsidR="00732B91" w:rsidRDefault="00732B91">
            <w:pPr>
              <w:pStyle w:val="ConsPlusCell"/>
              <w:jc w:val="both"/>
              <w:rPr>
                <w:rFonts w:ascii="Times New Roman" w:hAnsi="Times New Roman" w:cs="Times New Roman"/>
                <w:b/>
                <w:bCs/>
                <w:sz w:val="24"/>
                <w:szCs w:val="24"/>
              </w:rPr>
            </w:pPr>
            <w:r>
              <w:rPr>
                <w:rFonts w:ascii="Times New Roman" w:hAnsi="Times New Roman" w:cs="Times New Roman"/>
                <w:sz w:val="24"/>
                <w:szCs w:val="24"/>
              </w:rPr>
              <w:t>действительный муниципальный советник 3-го класса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24E1F11" w14:textId="77777777" w:rsidR="00732B91" w:rsidRDefault="00732B91">
            <w:pPr>
              <w:jc w:val="center"/>
            </w:pPr>
            <w:r>
              <w:rPr>
                <w:sz w:val="22"/>
                <w:szCs w:val="22"/>
              </w:rPr>
              <w:t>10</w:t>
            </w:r>
          </w:p>
        </w:tc>
      </w:tr>
      <w:tr w:rsidR="00732B91" w14:paraId="0CCE1AD7" w14:textId="77777777" w:rsidTr="00732B91">
        <w:tc>
          <w:tcPr>
            <w:tcW w:w="6345" w:type="dxa"/>
            <w:tcBorders>
              <w:top w:val="single" w:sz="4" w:space="0" w:color="auto"/>
              <w:left w:val="single" w:sz="4" w:space="0" w:color="auto"/>
              <w:bottom w:val="single" w:sz="4" w:space="0" w:color="auto"/>
              <w:right w:val="single" w:sz="4" w:space="0" w:color="auto"/>
            </w:tcBorders>
            <w:hideMark/>
          </w:tcPr>
          <w:p w14:paraId="72961791" w14:textId="77777777" w:rsidR="00732B91" w:rsidRDefault="00732B91">
            <w:pPr>
              <w:pStyle w:val="ConsPlusCell"/>
              <w:jc w:val="both"/>
              <w:rPr>
                <w:rFonts w:ascii="Times New Roman" w:hAnsi="Times New Roman" w:cs="Times New Roman"/>
                <w:b/>
                <w:bCs/>
                <w:sz w:val="24"/>
                <w:szCs w:val="24"/>
              </w:rPr>
            </w:pPr>
            <w:r>
              <w:rPr>
                <w:rFonts w:ascii="Times New Roman" w:hAnsi="Times New Roman" w:cs="Times New Roman"/>
                <w:sz w:val="24"/>
                <w:szCs w:val="24"/>
              </w:rPr>
              <w:t>муниципальный советник 1-го класса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130C5E" w14:textId="77777777" w:rsidR="00732B91" w:rsidRDefault="00732B91">
            <w:pPr>
              <w:jc w:val="center"/>
            </w:pPr>
            <w:r>
              <w:rPr>
                <w:sz w:val="22"/>
                <w:szCs w:val="22"/>
              </w:rPr>
              <w:t>30</w:t>
            </w:r>
          </w:p>
        </w:tc>
      </w:tr>
      <w:tr w:rsidR="00732B91" w14:paraId="4EFDF6D0" w14:textId="77777777" w:rsidTr="00732B91">
        <w:tc>
          <w:tcPr>
            <w:tcW w:w="6345" w:type="dxa"/>
            <w:tcBorders>
              <w:top w:val="single" w:sz="4" w:space="0" w:color="auto"/>
              <w:left w:val="single" w:sz="4" w:space="0" w:color="auto"/>
              <w:bottom w:val="single" w:sz="4" w:space="0" w:color="auto"/>
              <w:right w:val="single" w:sz="4" w:space="0" w:color="auto"/>
            </w:tcBorders>
            <w:hideMark/>
          </w:tcPr>
          <w:p w14:paraId="59E84F6C" w14:textId="77777777" w:rsidR="00732B91" w:rsidRDefault="00732B91">
            <w:pPr>
              <w:pStyle w:val="ConsPlusCell"/>
              <w:jc w:val="both"/>
              <w:rPr>
                <w:rFonts w:ascii="Times New Roman" w:hAnsi="Times New Roman" w:cs="Times New Roman"/>
                <w:b/>
                <w:bCs/>
                <w:sz w:val="24"/>
                <w:szCs w:val="24"/>
              </w:rPr>
            </w:pPr>
            <w:r>
              <w:rPr>
                <w:rFonts w:ascii="Times New Roman" w:hAnsi="Times New Roman" w:cs="Times New Roman"/>
                <w:sz w:val="24"/>
                <w:szCs w:val="24"/>
              </w:rPr>
              <w:t>муниципальный советник 2-го класса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03BBE3D" w14:textId="77777777" w:rsidR="00732B91" w:rsidRDefault="00732B91">
            <w:pPr>
              <w:jc w:val="center"/>
            </w:pPr>
            <w:r>
              <w:rPr>
                <w:sz w:val="22"/>
                <w:szCs w:val="22"/>
              </w:rPr>
              <w:t>20</w:t>
            </w:r>
          </w:p>
        </w:tc>
      </w:tr>
      <w:tr w:rsidR="00732B91" w14:paraId="5BCC2BFD" w14:textId="77777777" w:rsidTr="00732B91">
        <w:tc>
          <w:tcPr>
            <w:tcW w:w="6345" w:type="dxa"/>
            <w:tcBorders>
              <w:top w:val="single" w:sz="4" w:space="0" w:color="auto"/>
              <w:left w:val="single" w:sz="4" w:space="0" w:color="auto"/>
              <w:bottom w:val="single" w:sz="4" w:space="0" w:color="auto"/>
              <w:right w:val="single" w:sz="4" w:space="0" w:color="auto"/>
            </w:tcBorders>
            <w:hideMark/>
          </w:tcPr>
          <w:p w14:paraId="7FF25C6E" w14:textId="77777777" w:rsidR="00732B91" w:rsidRDefault="00732B91">
            <w:pPr>
              <w:pStyle w:val="ConsPlusCell"/>
              <w:jc w:val="both"/>
              <w:rPr>
                <w:rFonts w:ascii="Times New Roman" w:hAnsi="Times New Roman" w:cs="Times New Roman"/>
                <w:b/>
                <w:bCs/>
                <w:sz w:val="24"/>
                <w:szCs w:val="24"/>
              </w:rPr>
            </w:pPr>
            <w:r>
              <w:rPr>
                <w:rFonts w:ascii="Times New Roman" w:hAnsi="Times New Roman" w:cs="Times New Roman"/>
                <w:sz w:val="24"/>
                <w:szCs w:val="24"/>
              </w:rPr>
              <w:t>муниципальный советник 3-го класса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FD0E41F" w14:textId="77777777" w:rsidR="00732B91" w:rsidRDefault="00732B91">
            <w:pPr>
              <w:jc w:val="center"/>
            </w:pPr>
            <w:r>
              <w:rPr>
                <w:sz w:val="22"/>
                <w:szCs w:val="22"/>
              </w:rPr>
              <w:t>10</w:t>
            </w:r>
          </w:p>
        </w:tc>
      </w:tr>
      <w:tr w:rsidR="00732B91" w14:paraId="3EE9A144" w14:textId="77777777" w:rsidTr="00732B91">
        <w:tc>
          <w:tcPr>
            <w:tcW w:w="6345" w:type="dxa"/>
            <w:tcBorders>
              <w:top w:val="single" w:sz="4" w:space="0" w:color="auto"/>
              <w:left w:val="single" w:sz="4" w:space="0" w:color="auto"/>
              <w:bottom w:val="single" w:sz="4" w:space="0" w:color="auto"/>
              <w:right w:val="single" w:sz="4" w:space="0" w:color="auto"/>
            </w:tcBorders>
            <w:hideMark/>
          </w:tcPr>
          <w:p w14:paraId="42C061A0" w14:textId="77777777" w:rsidR="00732B91" w:rsidRDefault="00732B91">
            <w:pPr>
              <w:pStyle w:val="ConsPlusCell"/>
              <w:jc w:val="both"/>
              <w:rPr>
                <w:rFonts w:ascii="Times New Roman" w:hAnsi="Times New Roman" w:cs="Times New Roman"/>
                <w:b/>
                <w:bCs/>
                <w:sz w:val="24"/>
                <w:szCs w:val="24"/>
              </w:rPr>
            </w:pPr>
            <w:r>
              <w:rPr>
                <w:rFonts w:ascii="Times New Roman" w:hAnsi="Times New Roman" w:cs="Times New Roman"/>
                <w:sz w:val="24"/>
                <w:szCs w:val="24"/>
              </w:rPr>
              <w:t>советник муниципальной службы  1-го класса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96E135C" w14:textId="77777777" w:rsidR="00732B91" w:rsidRDefault="00732B91">
            <w:pPr>
              <w:jc w:val="center"/>
            </w:pPr>
            <w:r>
              <w:rPr>
                <w:sz w:val="22"/>
                <w:szCs w:val="22"/>
              </w:rPr>
              <w:t>30</w:t>
            </w:r>
          </w:p>
        </w:tc>
      </w:tr>
      <w:tr w:rsidR="00732B91" w14:paraId="127E7529" w14:textId="77777777" w:rsidTr="00732B91">
        <w:tc>
          <w:tcPr>
            <w:tcW w:w="6345" w:type="dxa"/>
            <w:tcBorders>
              <w:top w:val="single" w:sz="4" w:space="0" w:color="auto"/>
              <w:left w:val="single" w:sz="4" w:space="0" w:color="auto"/>
              <w:bottom w:val="single" w:sz="4" w:space="0" w:color="auto"/>
              <w:right w:val="single" w:sz="4" w:space="0" w:color="auto"/>
            </w:tcBorders>
            <w:hideMark/>
          </w:tcPr>
          <w:p w14:paraId="23DC7650" w14:textId="77777777" w:rsidR="00732B91" w:rsidRDefault="00732B91">
            <w:pPr>
              <w:pStyle w:val="ConsPlusCell"/>
              <w:jc w:val="both"/>
              <w:rPr>
                <w:rFonts w:ascii="Times New Roman" w:hAnsi="Times New Roman" w:cs="Times New Roman"/>
                <w:b/>
                <w:bCs/>
                <w:sz w:val="24"/>
                <w:szCs w:val="24"/>
              </w:rPr>
            </w:pPr>
            <w:r>
              <w:rPr>
                <w:rFonts w:ascii="Times New Roman" w:hAnsi="Times New Roman" w:cs="Times New Roman"/>
                <w:sz w:val="24"/>
                <w:szCs w:val="24"/>
              </w:rPr>
              <w:lastRenderedPageBreak/>
              <w:t>советник муниципальной службы  2-го класса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BB38EE9" w14:textId="77777777" w:rsidR="00732B91" w:rsidRDefault="00732B91">
            <w:pPr>
              <w:jc w:val="center"/>
            </w:pPr>
            <w:r>
              <w:rPr>
                <w:sz w:val="22"/>
                <w:szCs w:val="22"/>
              </w:rPr>
              <w:t>20</w:t>
            </w:r>
          </w:p>
        </w:tc>
      </w:tr>
      <w:tr w:rsidR="00732B91" w14:paraId="63A96834" w14:textId="77777777" w:rsidTr="00732B91">
        <w:tc>
          <w:tcPr>
            <w:tcW w:w="6345" w:type="dxa"/>
            <w:tcBorders>
              <w:top w:val="single" w:sz="4" w:space="0" w:color="auto"/>
              <w:left w:val="single" w:sz="4" w:space="0" w:color="auto"/>
              <w:bottom w:val="single" w:sz="4" w:space="0" w:color="auto"/>
              <w:right w:val="single" w:sz="4" w:space="0" w:color="auto"/>
            </w:tcBorders>
            <w:hideMark/>
          </w:tcPr>
          <w:p w14:paraId="18616AAE" w14:textId="77777777" w:rsidR="00732B91" w:rsidRDefault="00732B91">
            <w:pPr>
              <w:pStyle w:val="ConsPlusCell"/>
              <w:jc w:val="both"/>
              <w:rPr>
                <w:rFonts w:ascii="Times New Roman" w:hAnsi="Times New Roman" w:cs="Times New Roman"/>
                <w:b/>
                <w:bCs/>
                <w:sz w:val="24"/>
                <w:szCs w:val="24"/>
              </w:rPr>
            </w:pPr>
            <w:r>
              <w:rPr>
                <w:rFonts w:ascii="Times New Roman" w:hAnsi="Times New Roman" w:cs="Times New Roman"/>
                <w:sz w:val="24"/>
                <w:szCs w:val="24"/>
              </w:rPr>
              <w:t>советник муниципальной службы  3-го класса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C46654F" w14:textId="77777777" w:rsidR="00732B91" w:rsidRDefault="00732B91">
            <w:pPr>
              <w:jc w:val="center"/>
            </w:pPr>
            <w:r>
              <w:rPr>
                <w:sz w:val="22"/>
                <w:szCs w:val="22"/>
              </w:rPr>
              <w:t>10</w:t>
            </w:r>
          </w:p>
        </w:tc>
      </w:tr>
      <w:tr w:rsidR="00732B91" w14:paraId="1EF5D57E" w14:textId="77777777" w:rsidTr="00732B91">
        <w:tc>
          <w:tcPr>
            <w:tcW w:w="6345" w:type="dxa"/>
            <w:tcBorders>
              <w:top w:val="single" w:sz="4" w:space="0" w:color="auto"/>
              <w:left w:val="single" w:sz="4" w:space="0" w:color="auto"/>
              <w:bottom w:val="single" w:sz="4" w:space="0" w:color="auto"/>
              <w:right w:val="single" w:sz="4" w:space="0" w:color="auto"/>
            </w:tcBorders>
            <w:hideMark/>
          </w:tcPr>
          <w:p w14:paraId="750F914B" w14:textId="77777777" w:rsidR="00732B91" w:rsidRDefault="00732B91">
            <w:pPr>
              <w:pStyle w:val="ConsPlusCell"/>
              <w:jc w:val="both"/>
              <w:rPr>
                <w:rFonts w:ascii="Times New Roman" w:hAnsi="Times New Roman" w:cs="Times New Roman"/>
                <w:b/>
                <w:bCs/>
                <w:sz w:val="24"/>
                <w:szCs w:val="24"/>
              </w:rPr>
            </w:pPr>
            <w:r>
              <w:rPr>
                <w:rFonts w:ascii="Times New Roman" w:hAnsi="Times New Roman" w:cs="Times New Roman"/>
                <w:sz w:val="24"/>
                <w:szCs w:val="24"/>
              </w:rPr>
              <w:t>референт муниципальной службы  1-го класса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145D47E" w14:textId="77777777" w:rsidR="00732B91" w:rsidRDefault="00732B91">
            <w:pPr>
              <w:jc w:val="center"/>
            </w:pPr>
            <w:r>
              <w:rPr>
                <w:sz w:val="22"/>
                <w:szCs w:val="22"/>
              </w:rPr>
              <w:t>30</w:t>
            </w:r>
          </w:p>
        </w:tc>
      </w:tr>
      <w:tr w:rsidR="00732B91" w14:paraId="6A6586C3" w14:textId="77777777" w:rsidTr="00732B91">
        <w:tc>
          <w:tcPr>
            <w:tcW w:w="6345" w:type="dxa"/>
            <w:tcBorders>
              <w:top w:val="single" w:sz="4" w:space="0" w:color="auto"/>
              <w:left w:val="single" w:sz="4" w:space="0" w:color="auto"/>
              <w:bottom w:val="single" w:sz="4" w:space="0" w:color="auto"/>
              <w:right w:val="single" w:sz="4" w:space="0" w:color="auto"/>
            </w:tcBorders>
            <w:vAlign w:val="center"/>
            <w:hideMark/>
          </w:tcPr>
          <w:p w14:paraId="580C1605" w14:textId="77777777" w:rsidR="00732B91" w:rsidRDefault="00732B91">
            <w:pPr>
              <w:pStyle w:val="ConsPlusCell"/>
              <w:jc w:val="both"/>
              <w:rPr>
                <w:rFonts w:cs="Times New Roman"/>
              </w:rPr>
            </w:pPr>
            <w:r>
              <w:rPr>
                <w:rFonts w:ascii="Times New Roman" w:hAnsi="Times New Roman" w:cs="Times New Roman"/>
                <w:sz w:val="24"/>
                <w:szCs w:val="24"/>
              </w:rPr>
              <w:t>референт муниципальной службы  2-го класса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2B59016" w14:textId="77777777" w:rsidR="00732B91" w:rsidRDefault="00732B91">
            <w:pPr>
              <w:jc w:val="center"/>
            </w:pPr>
            <w:r>
              <w:rPr>
                <w:sz w:val="22"/>
                <w:szCs w:val="22"/>
              </w:rPr>
              <w:t>20</w:t>
            </w:r>
          </w:p>
        </w:tc>
      </w:tr>
      <w:tr w:rsidR="00732B91" w14:paraId="3224BE96" w14:textId="77777777" w:rsidTr="00732B91">
        <w:tc>
          <w:tcPr>
            <w:tcW w:w="6345" w:type="dxa"/>
            <w:tcBorders>
              <w:top w:val="single" w:sz="4" w:space="0" w:color="auto"/>
              <w:left w:val="single" w:sz="4" w:space="0" w:color="auto"/>
              <w:bottom w:val="single" w:sz="4" w:space="0" w:color="auto"/>
              <w:right w:val="single" w:sz="4" w:space="0" w:color="auto"/>
            </w:tcBorders>
            <w:vAlign w:val="center"/>
            <w:hideMark/>
          </w:tcPr>
          <w:p w14:paraId="53EFE0D2" w14:textId="77777777" w:rsidR="00732B91" w:rsidRDefault="00732B91">
            <w:pPr>
              <w:pStyle w:val="ConsPlusCell"/>
              <w:jc w:val="both"/>
              <w:rPr>
                <w:rFonts w:cs="Times New Roman"/>
              </w:rPr>
            </w:pPr>
            <w:r>
              <w:rPr>
                <w:rFonts w:ascii="Times New Roman" w:hAnsi="Times New Roman" w:cs="Times New Roman"/>
                <w:sz w:val="24"/>
                <w:szCs w:val="24"/>
              </w:rPr>
              <w:t>референт муниципальной службы  3-го класса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490CD67" w14:textId="77777777" w:rsidR="00732B91" w:rsidRDefault="00732B91">
            <w:pPr>
              <w:jc w:val="center"/>
            </w:pPr>
            <w:r>
              <w:rPr>
                <w:sz w:val="22"/>
                <w:szCs w:val="22"/>
              </w:rPr>
              <w:t>10</w:t>
            </w:r>
          </w:p>
        </w:tc>
      </w:tr>
      <w:tr w:rsidR="00732B91" w14:paraId="1B733CF5" w14:textId="77777777" w:rsidTr="00732B91">
        <w:tc>
          <w:tcPr>
            <w:tcW w:w="6345" w:type="dxa"/>
            <w:tcBorders>
              <w:top w:val="single" w:sz="4" w:space="0" w:color="auto"/>
              <w:left w:val="single" w:sz="4" w:space="0" w:color="auto"/>
              <w:bottom w:val="single" w:sz="4" w:space="0" w:color="auto"/>
              <w:right w:val="single" w:sz="4" w:space="0" w:color="auto"/>
            </w:tcBorders>
            <w:vAlign w:val="center"/>
            <w:hideMark/>
          </w:tcPr>
          <w:p w14:paraId="46B055FC" w14:textId="77777777" w:rsidR="00732B91" w:rsidRDefault="00732B91">
            <w:pPr>
              <w:pStyle w:val="ConsPlusCell"/>
              <w:jc w:val="both"/>
              <w:rPr>
                <w:rFonts w:cs="Times New Roman"/>
              </w:rPr>
            </w:pPr>
            <w:r>
              <w:rPr>
                <w:rFonts w:ascii="Times New Roman" w:hAnsi="Times New Roman" w:cs="Times New Roman"/>
                <w:sz w:val="24"/>
                <w:szCs w:val="24"/>
              </w:rPr>
              <w:t>секретарь муниципальной службы 1-го класса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5DF880C" w14:textId="77777777" w:rsidR="00732B91" w:rsidRDefault="00732B91">
            <w:pPr>
              <w:jc w:val="center"/>
            </w:pPr>
            <w:r>
              <w:rPr>
                <w:sz w:val="22"/>
                <w:szCs w:val="22"/>
              </w:rPr>
              <w:t>30</w:t>
            </w:r>
          </w:p>
        </w:tc>
      </w:tr>
      <w:tr w:rsidR="00732B91" w14:paraId="52D74303" w14:textId="77777777" w:rsidTr="00732B91">
        <w:tc>
          <w:tcPr>
            <w:tcW w:w="6345" w:type="dxa"/>
            <w:tcBorders>
              <w:top w:val="single" w:sz="4" w:space="0" w:color="auto"/>
              <w:left w:val="single" w:sz="4" w:space="0" w:color="auto"/>
              <w:bottom w:val="single" w:sz="4" w:space="0" w:color="auto"/>
              <w:right w:val="single" w:sz="4" w:space="0" w:color="auto"/>
            </w:tcBorders>
            <w:vAlign w:val="center"/>
            <w:hideMark/>
          </w:tcPr>
          <w:p w14:paraId="2EF63B93" w14:textId="77777777" w:rsidR="00732B91" w:rsidRDefault="00732B91">
            <w:pPr>
              <w:pStyle w:val="ConsPlusCell"/>
              <w:jc w:val="both"/>
              <w:rPr>
                <w:rFonts w:cs="Times New Roman"/>
              </w:rPr>
            </w:pPr>
            <w:r>
              <w:rPr>
                <w:rFonts w:ascii="Times New Roman" w:hAnsi="Times New Roman" w:cs="Times New Roman"/>
                <w:sz w:val="24"/>
                <w:szCs w:val="24"/>
              </w:rPr>
              <w:t>секретарь муниципальной службы 2-го класса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7585590" w14:textId="77777777" w:rsidR="00732B91" w:rsidRDefault="00732B91">
            <w:pPr>
              <w:jc w:val="center"/>
            </w:pPr>
            <w:r>
              <w:rPr>
                <w:sz w:val="22"/>
                <w:szCs w:val="22"/>
              </w:rPr>
              <w:t>20</w:t>
            </w:r>
          </w:p>
        </w:tc>
      </w:tr>
      <w:tr w:rsidR="00732B91" w14:paraId="25127E84" w14:textId="77777777" w:rsidTr="00732B91">
        <w:tc>
          <w:tcPr>
            <w:tcW w:w="6345" w:type="dxa"/>
            <w:tcBorders>
              <w:top w:val="single" w:sz="4" w:space="0" w:color="auto"/>
              <w:left w:val="single" w:sz="4" w:space="0" w:color="auto"/>
              <w:bottom w:val="single" w:sz="4" w:space="0" w:color="auto"/>
              <w:right w:val="single" w:sz="4" w:space="0" w:color="auto"/>
            </w:tcBorders>
            <w:vAlign w:val="center"/>
            <w:hideMark/>
          </w:tcPr>
          <w:p w14:paraId="2732B1CB" w14:textId="77777777" w:rsidR="00732B91" w:rsidRDefault="00732B91">
            <w:pPr>
              <w:pStyle w:val="ConsPlusCell"/>
              <w:jc w:val="both"/>
              <w:rPr>
                <w:rFonts w:cs="Times New Roman"/>
              </w:rPr>
            </w:pPr>
            <w:r>
              <w:rPr>
                <w:rFonts w:ascii="Times New Roman" w:hAnsi="Times New Roman" w:cs="Times New Roman"/>
                <w:sz w:val="24"/>
                <w:szCs w:val="24"/>
              </w:rPr>
              <w:t>секретарь муниципальной службы 3-го класса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EDB7B35" w14:textId="77777777" w:rsidR="00732B91" w:rsidRDefault="00732B91">
            <w:pPr>
              <w:jc w:val="center"/>
            </w:pPr>
            <w:r>
              <w:rPr>
                <w:sz w:val="22"/>
                <w:szCs w:val="22"/>
              </w:rPr>
              <w:t>10</w:t>
            </w:r>
          </w:p>
        </w:tc>
      </w:tr>
    </w:tbl>
    <w:p w14:paraId="518C54C2"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Выплата ежемесячных надбавок к должностному окладу за классный чин осуществляется не ранее даты издания соответствующего распоряжения (приказа) представителя нанимателя о присвоении муниципальному служащему классного чина в соответствии с законодательством.</w:t>
      </w:r>
    </w:p>
    <w:p w14:paraId="0F9C8945"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Представитель нанимателя самостоятельно определяет порядок, условия и размеры выплаты ежемесячной надбавки к должностному окладу за особые условия муниципальной службы, ежемесячного денежного поощрения, премий и материальной помощи в пределах установленного фонда оплаты труда.</w:t>
      </w:r>
    </w:p>
    <w:p w14:paraId="034ADA09"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 формировании годового фонда оплаты муниципальных служащих сверх суммы средств, направляемых для выплаты должностных окладов, предусматриваются следующие средства для выплаты:</w:t>
      </w:r>
    </w:p>
    <w:p w14:paraId="699B470F"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ежемесячной надбавки к должностному окладу за выслугу лет на муниципальной службе - в размере трех должностных окладов в год;</w:t>
      </w:r>
    </w:p>
    <w:p w14:paraId="050208B6"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ежемесячной надбавки к должностному окладу за особые условия муниципальной службы - в размере двенадцати должностных окладов в год;</w:t>
      </w:r>
    </w:p>
    <w:p w14:paraId="3A14D4B5"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 в год;</w:t>
      </w:r>
    </w:p>
    <w:p w14:paraId="4C30EC22"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ежемесячной надбавки к должностному окладу за классный чин - в размере трех должностных окладов в год;</w:t>
      </w:r>
    </w:p>
    <w:p w14:paraId="0BDFC007"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премий за выполнение особо важных и сложных заданий - в размере одного должностного оклада в год;</w:t>
      </w:r>
    </w:p>
    <w:p w14:paraId="21D680B2"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ежемесячного денежного поощрения - в размере трех должностных окладов в год;</w:t>
      </w:r>
    </w:p>
    <w:p w14:paraId="3D13F053"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единовременной выплаты при предоставлении ежегодного оплачиваемого отпуска и материальной помощи - в размере двух должностных окладов в год. Материальная помощь предоставляется в порядке, установленном нанимателем.</w:t>
      </w:r>
    </w:p>
    <w:p w14:paraId="40F77AD1"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Представитель нанимателя вправе перераспределять средства фонда оплаты труда между выплатами, предусмотренными пунктом 5.</w:t>
      </w:r>
    </w:p>
    <w:p w14:paraId="712F7585"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Размеры денежного содержания по должностям муниципальной службы муниципального образования "Зеленоградский городской округ" ежегодно индексируются в соответствии с решением о муниципальном бюджете на соответствующий год с учетом уровня инфляции.</w:t>
      </w:r>
    </w:p>
    <w:p w14:paraId="44BC681A" w14:textId="77777777" w:rsidR="00732B91" w:rsidRDefault="00732B91" w:rsidP="00732B91">
      <w:pPr>
        <w:pStyle w:val="ConsPlusNormal"/>
        <w:ind w:firstLine="540"/>
        <w:jc w:val="both"/>
        <w:rPr>
          <w:rFonts w:ascii="Times New Roman" w:hAnsi="Times New Roman" w:cs="Times New Roman"/>
          <w:sz w:val="24"/>
          <w:szCs w:val="24"/>
        </w:rPr>
      </w:pPr>
    </w:p>
    <w:p w14:paraId="0AF27FCC"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V. ЕДИНОВРЕМЕННАЯ ВЫПЛАТА ПРИ ПРЕДОСТАВЛЕНИИ </w:t>
      </w:r>
      <w:proofErr w:type="gramStart"/>
      <w:r>
        <w:rPr>
          <w:rFonts w:ascii="Times New Roman" w:hAnsi="Times New Roman" w:cs="Times New Roman"/>
          <w:b/>
          <w:bCs/>
          <w:sz w:val="24"/>
          <w:szCs w:val="24"/>
        </w:rPr>
        <w:t>ЕЖЕГОДНОГО</w:t>
      </w:r>
      <w:proofErr w:type="gramEnd"/>
    </w:p>
    <w:p w14:paraId="141D5A21"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ОПЛАЧИВАЕМОГО ОТПУСКА И ОБ ОКАЗАНИИ МАТЕРИАЛЬНОЙ ПОМОЩИ</w:t>
      </w:r>
    </w:p>
    <w:p w14:paraId="45174D20" w14:textId="77777777" w:rsidR="00732B91" w:rsidRDefault="00732B91" w:rsidP="00732B91">
      <w:pPr>
        <w:pStyle w:val="ConsPlusNormal"/>
        <w:ind w:firstLine="540"/>
        <w:jc w:val="both"/>
        <w:rPr>
          <w:rFonts w:ascii="Times New Roman" w:hAnsi="Times New Roman" w:cs="Times New Roman"/>
          <w:sz w:val="24"/>
          <w:szCs w:val="24"/>
        </w:rPr>
      </w:pPr>
    </w:p>
    <w:p w14:paraId="29F693C0"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Единовременная выплата муниципальным служащим производится за счет средств фонда оплаты труда в размере одного должностного оклада в год, как правило, при предоставлении ежегодного оплачиваемого отпуска или его части один раз в течение календарного года.</w:t>
      </w:r>
    </w:p>
    <w:p w14:paraId="738EFF65"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Единовременная выплата производится на основании заявления муниципального служащего.</w:t>
      </w:r>
    </w:p>
    <w:p w14:paraId="4FE8ACF1"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неиспользования муниципальным служащим ежегодного оплачиваемого отпуска (либо его части) в текущем календарном году, а также при наличии иных уважительных причин единовременная выплата к отпуску по согласованию с работодателем может быть выплачена в иные сроки в течение календарного года. В </w:t>
      </w:r>
      <w:r>
        <w:rPr>
          <w:rFonts w:ascii="Times New Roman" w:hAnsi="Times New Roman" w:cs="Times New Roman"/>
          <w:sz w:val="24"/>
          <w:szCs w:val="24"/>
        </w:rPr>
        <w:lastRenderedPageBreak/>
        <w:t>случае непредставления муниципальным служащим заявления о выплате единовременной выплаты указанная выплата производится ему в декабре текущего года.</w:t>
      </w:r>
    </w:p>
    <w:p w14:paraId="2C3F7F15"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увольнении муниципального служащего, не получившего в текущем году единовременную выплату к отпуску,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w:t>
      </w:r>
    </w:p>
    <w:p w14:paraId="1AFB00D4"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вновь принятым муниципальным служащим в течение календарного года не использован ежегодный оплачиваемый отпуск, указанная выплата производится в декабре текущего года пропорционально отработанному времени.</w:t>
      </w:r>
    </w:p>
    <w:p w14:paraId="2A5B8156"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Решение о выплате единовременной выплаты оформляется актом представителя нанимателя.</w:t>
      </w:r>
    </w:p>
    <w:p w14:paraId="137D7C30"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Материальная помощь может быть выплачена муниципальному служащему на основании его заявления один раз в течение календарного года в размере одного должностного оклада.</w:t>
      </w:r>
    </w:p>
    <w:p w14:paraId="5011FCE7"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Материальная помощь может быть выплачена одновременно с единовременной выплатой к отпуску.</w:t>
      </w:r>
    </w:p>
    <w:p w14:paraId="5D1FFDFC"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Материальная помощь относится к выплатам, производимым за счет средств фонда оплаты труда.</w:t>
      </w:r>
    </w:p>
    <w:p w14:paraId="2F5FA51C"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Материальная помощь не выплачивается:</w:t>
      </w:r>
    </w:p>
    <w:p w14:paraId="034DE09E"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Муниципальным служащим, находящимся в отпуске по уходу за ребенком до достижения им возраста трех лет;</w:t>
      </w:r>
    </w:p>
    <w:p w14:paraId="5DAEBEC6"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7.1.2. Муниципальным служащим, уволенным и получившим материальную помощь в текущем году и вновь принятым в этом же году;</w:t>
      </w:r>
    </w:p>
    <w:p w14:paraId="13D9A6AC"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 Муниципальным служащим, увольняемым по следующим основаниям:</w:t>
      </w:r>
    </w:p>
    <w:p w14:paraId="1FDBDED1"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7.3.1. Неоднократного неисполнения муниципальным служащим без уважительных причин должностных обязанностей, если он имеет дисциплинарное взыскание;</w:t>
      </w:r>
    </w:p>
    <w:p w14:paraId="50FFB298"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7.3.2. Однократного грубого нарушения муниципальным служащим должностных обязанностей:</w:t>
      </w:r>
    </w:p>
    <w:p w14:paraId="7C7353AC"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прогула (отсутствия на служебном месте без уважительных причин более четырех часов подряд в течение служебного дня);</w:t>
      </w:r>
    </w:p>
    <w:p w14:paraId="6F5DE13F"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появления на службе в состоянии алкогольного, наркотического или иного токсического опьянения;</w:t>
      </w:r>
    </w:p>
    <w:p w14:paraId="7F972026"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w:t>
      </w:r>
    </w:p>
    <w:p w14:paraId="63B95228" w14:textId="77777777" w:rsidR="00732B91" w:rsidRDefault="00732B91" w:rsidP="00732B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14:paraId="5791A837"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нарушения муниципальным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14:paraId="09EF1E1A"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совершения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14:paraId="35626FF0"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ё) представления муниципальным служащим представителю нанимателя подложных документов или заведомо ложных сведений при заключении служебного контракта;</w:t>
      </w:r>
    </w:p>
    <w:p w14:paraId="1C6D0F46"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прекращения допуска муниципальным служащим к сведениям, составляющим государственную тайну, если исполнение должностных обязанностей требует допуска к таким сведениям.</w:t>
      </w:r>
    </w:p>
    <w:p w14:paraId="1EEFB60A"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Материальная помощь при увольнении по иным основаниям выплачивается за фактически отработанное время в данном расчетном периоде.</w:t>
      </w:r>
    </w:p>
    <w:p w14:paraId="6D276DA7"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указанным муниципальным служащим материальная помощь уже </w:t>
      </w:r>
      <w:r>
        <w:rPr>
          <w:rFonts w:ascii="Times New Roman" w:hAnsi="Times New Roman" w:cs="Times New Roman"/>
          <w:sz w:val="24"/>
          <w:szCs w:val="24"/>
        </w:rPr>
        <w:lastRenderedPageBreak/>
        <w:t>была выплачена в текущем календарном году, то выплаченная материальная помощь удержанию не подлежит.</w:t>
      </w:r>
    </w:p>
    <w:p w14:paraId="1CA69F93"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 наличии экономии фонда оплаты труда муниципальному служащему по решению представителя нанимателя на основании служебной записки соответствующего руководителя и (или) заявления муниципального служащего может быть выплачена материальная помощь в следующих случаях:</w:t>
      </w:r>
    </w:p>
    <w:p w14:paraId="3F448047"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связи с празднованием юбилейных дат (40, 50 и 60 лет);</w:t>
      </w:r>
    </w:p>
    <w:p w14:paraId="41F9EE46"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связи с бракосочетанием муниципального служащего;</w:t>
      </w:r>
    </w:p>
    <w:p w14:paraId="2C36BC09"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связи с получением муниципальным служащим государственных наград;</w:t>
      </w:r>
    </w:p>
    <w:p w14:paraId="4AD87F7C"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случае смерти супруга (супруги), родителей, детей муниципального служащего, при наличии копии свидетельства о смерти.</w:t>
      </w:r>
    </w:p>
    <w:p w14:paraId="6E9F8632"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смерти муниципального служащего материальная помощь может быть выплачена его супругу (супруге), родителям, детям, на основании заявления указанных лиц при наличии копии свидетельства о смерти и документа, подтверждающего родственные связи.</w:t>
      </w:r>
    </w:p>
    <w:p w14:paraId="78EC174F"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Решения о выплате материальной помощи, предусмотренной настоящим пунктом, оформляются актом представителя нанимателя.</w:t>
      </w:r>
    </w:p>
    <w:p w14:paraId="14472850" w14:textId="77777777" w:rsidR="00732B91" w:rsidRDefault="00732B91" w:rsidP="00732B91">
      <w:pPr>
        <w:pStyle w:val="ConsPlusNormal"/>
        <w:ind w:firstLine="540"/>
        <w:jc w:val="both"/>
        <w:rPr>
          <w:rFonts w:ascii="Times New Roman" w:hAnsi="Times New Roman" w:cs="Times New Roman"/>
          <w:sz w:val="24"/>
          <w:szCs w:val="24"/>
        </w:rPr>
      </w:pPr>
    </w:p>
    <w:p w14:paraId="08E24D39"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V</w:t>
      </w:r>
      <w:r>
        <w:rPr>
          <w:rFonts w:ascii="Times New Roman" w:hAnsi="Times New Roman" w:cs="Times New Roman"/>
          <w:b/>
          <w:bCs/>
          <w:sz w:val="24"/>
          <w:szCs w:val="24"/>
          <w:lang w:val="en-US"/>
        </w:rPr>
        <w:t>I</w:t>
      </w:r>
      <w:r>
        <w:rPr>
          <w:rFonts w:ascii="Times New Roman" w:hAnsi="Times New Roman" w:cs="Times New Roman"/>
          <w:b/>
          <w:bCs/>
          <w:sz w:val="24"/>
          <w:szCs w:val="24"/>
        </w:rPr>
        <w:t>. ПОРЯДОК И УСЛОВИЯ ПРЕДОСТАВЛЕНИЯ МУНИЦИПАЛЬНЫМ СЛУЖАЩИМ</w:t>
      </w:r>
    </w:p>
    <w:p w14:paraId="6CB9341C"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ЕЖЕГОДНОГО ДОПОЛНИТЕЛЬНОГО ОПЛАЧИВАЕМОГО ОТПУСКА</w:t>
      </w:r>
    </w:p>
    <w:p w14:paraId="1810FD0D"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 НЕНОРМИРОВАННЫЙ РАБОЧИЙ ДЕНЬ</w:t>
      </w:r>
    </w:p>
    <w:p w14:paraId="5EC89E55" w14:textId="77777777" w:rsidR="00732B91" w:rsidRDefault="00732B91" w:rsidP="00732B91">
      <w:pPr>
        <w:pStyle w:val="ConsPlusNormal"/>
        <w:ind w:firstLine="540"/>
        <w:jc w:val="both"/>
        <w:rPr>
          <w:rFonts w:ascii="Times New Roman" w:hAnsi="Times New Roman" w:cs="Times New Roman"/>
          <w:sz w:val="24"/>
          <w:szCs w:val="24"/>
        </w:rPr>
      </w:pPr>
    </w:p>
    <w:p w14:paraId="516F0F13"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Ежегодный дополнительный оплачиваемый отпуск за ненормированный рабочий день (далее - дополнительный отпуск) предоставляется муниципальным служащим, замещающим должности муниципальной службы в органах местного самоуправления.</w:t>
      </w:r>
    </w:p>
    <w:p w14:paraId="2CA230D5"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Ненормированным рабочим днем считается особый режим работы, в соответствии с которым отдельные муниципальные служащие могут, при необходимости, эпизодически по распоряжению представителя нанимателя (работодателя) привлекаться к выполнению своих трудовых функций за </w:t>
      </w:r>
      <w:proofErr w:type="gramStart"/>
      <w:r>
        <w:rPr>
          <w:rFonts w:ascii="Times New Roman" w:hAnsi="Times New Roman" w:cs="Times New Roman"/>
          <w:sz w:val="24"/>
          <w:szCs w:val="24"/>
        </w:rPr>
        <w:t>пределами</w:t>
      </w:r>
      <w:proofErr w:type="gramEnd"/>
      <w:r>
        <w:rPr>
          <w:rFonts w:ascii="Times New Roman" w:hAnsi="Times New Roman" w:cs="Times New Roman"/>
          <w:sz w:val="24"/>
          <w:szCs w:val="24"/>
        </w:rPr>
        <w:t xml:space="preserve"> установленной для них продолжительности рабочего времени.</w:t>
      </w:r>
    </w:p>
    <w:p w14:paraId="6538288E"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Дополнительный отпуск предоставляется муниципальным служащим по ходатайству курирующего руководителя (при необходимости) и на основании распоряжения представителя нанимателя (работодателя).</w:t>
      </w:r>
    </w:p>
    <w:p w14:paraId="3678ACDF"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Продолжительность дополнительного отпуска, предоставляемого муниципальным служащим, не может быть более 7 календарных дней.</w:t>
      </w:r>
    </w:p>
    <w:p w14:paraId="4E8CC652"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Продолжительность дополнительного отпуска, предоставляемого муниципальным служащим, устанавливается с учетом степени нагрузки и ответственности муниципального служащего.</w:t>
      </w:r>
    </w:p>
    <w:p w14:paraId="09A1136E"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Конкретный размер дополнительного отпуска за ненормированный рабочий день устанавливается руководителем соответствующего органа местного самоуправления.</w:t>
      </w:r>
    </w:p>
    <w:p w14:paraId="03731C0F"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Дополнительный отпуск предоставляется сверх ежегодного основного оплачиваемого отпуска и других ежегодных дополнительных оплачиваемых отпусков.</w:t>
      </w:r>
    </w:p>
    <w:p w14:paraId="72082EA8"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Дополнительный отпуск может быть перенесен на следующий календарный год:</w:t>
      </w:r>
    </w:p>
    <w:p w14:paraId="3EF2E09D"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заявлению муниципального служащего с согласия представителя нанимателя (работодателя);</w:t>
      </w:r>
    </w:p>
    <w:p w14:paraId="069FAB00"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инициативе представителя нанимателя (работодателя) с согласия муниципального служащего.</w:t>
      </w:r>
    </w:p>
    <w:p w14:paraId="366FC8D0"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Оплата дополнительных отпусков производится в пределах фонда оплаты труда.</w:t>
      </w:r>
    </w:p>
    <w:p w14:paraId="797794AC"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На дополнительный отпуск полностью распространяются правила, установленные Трудовым </w:t>
      </w:r>
      <w:hyperlink r:id="rId17"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для ежегодных оплачиваемых отпусков.</w:t>
      </w:r>
    </w:p>
    <w:p w14:paraId="7B8F84C4" w14:textId="77777777" w:rsidR="00732B91" w:rsidRDefault="00732B91" w:rsidP="00732B91">
      <w:pPr>
        <w:pStyle w:val="ConsPlusNormal"/>
        <w:ind w:firstLine="540"/>
        <w:jc w:val="both"/>
        <w:rPr>
          <w:rFonts w:ascii="Times New Roman" w:hAnsi="Times New Roman" w:cs="Times New Roman"/>
          <w:sz w:val="24"/>
          <w:szCs w:val="24"/>
        </w:rPr>
      </w:pPr>
    </w:p>
    <w:p w14:paraId="4BE53DD3"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VI</w:t>
      </w:r>
      <w:r>
        <w:rPr>
          <w:rFonts w:ascii="Times New Roman" w:hAnsi="Times New Roman" w:cs="Times New Roman"/>
          <w:b/>
          <w:bCs/>
          <w:sz w:val="24"/>
          <w:szCs w:val="24"/>
          <w:lang w:val="en-US"/>
        </w:rPr>
        <w:t>I</w:t>
      </w:r>
      <w:r>
        <w:rPr>
          <w:rFonts w:ascii="Times New Roman" w:hAnsi="Times New Roman" w:cs="Times New Roman"/>
          <w:b/>
          <w:bCs/>
          <w:sz w:val="24"/>
          <w:szCs w:val="24"/>
        </w:rPr>
        <w:t>. АТТЕСТАЦИЯ МУНИЦИПАЛЬНЫХ СЛУЖАЩИХ</w:t>
      </w:r>
    </w:p>
    <w:p w14:paraId="3481B3C6" w14:textId="77777777" w:rsidR="00732B91" w:rsidRDefault="00732B91" w:rsidP="00732B91">
      <w:pPr>
        <w:pStyle w:val="ConsPlusNormal"/>
        <w:ind w:firstLine="540"/>
        <w:jc w:val="both"/>
        <w:rPr>
          <w:rFonts w:ascii="Times New Roman" w:hAnsi="Times New Roman" w:cs="Times New Roman"/>
          <w:sz w:val="24"/>
          <w:szCs w:val="24"/>
        </w:rPr>
      </w:pPr>
    </w:p>
    <w:p w14:paraId="6EDA90E3"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14:paraId="51F54C20"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муниципального образования, а также вопросов, связанных с изменением условий оплаты труда муниципальных служащих.</w:t>
      </w:r>
    </w:p>
    <w:p w14:paraId="4A76449C"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Аттестации не подлежат следующие муниципальные служащие:</w:t>
      </w:r>
    </w:p>
    <w:p w14:paraId="3632FE79"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замещающие должности муниципальной службы менее одного года;</w:t>
      </w:r>
    </w:p>
    <w:p w14:paraId="5D592DB7"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достигшие возраста 60 лет;</w:t>
      </w:r>
    </w:p>
    <w:p w14:paraId="413BA371"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беременные женщины;</w:t>
      </w:r>
    </w:p>
    <w:p w14:paraId="27F9F75A" w14:textId="77777777" w:rsidR="00732B91" w:rsidRDefault="00732B91" w:rsidP="00732B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14:paraId="3B92EE3E"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14:paraId="0ECAA35B"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Аттестация муниципального служащего проводится один раз в три года.</w:t>
      </w:r>
    </w:p>
    <w:p w14:paraId="0EE9A3F1"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Настоящее Положение о проведении аттестации муниципальных служащих утверждается в соответствии с </w:t>
      </w:r>
      <w:hyperlink r:id="rId18"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Калининградской области от 05.12.2008 N 301 "О правовом регулировании муниципальной службы в Калининградской области".</w:t>
      </w:r>
    </w:p>
    <w:p w14:paraId="34430BC6"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Для проведения аттестации муниципальных служащих по решению представителя нанимателя издается правовой акт органа местного самоуправления, избирательной комиссии муниципального образования, содержащий положения:</w:t>
      </w:r>
    </w:p>
    <w:p w14:paraId="0B277FC1"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 формировании аттестационной комиссии;</w:t>
      </w:r>
    </w:p>
    <w:p w14:paraId="055CB3E8"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 утверждении графика проведения аттестации;</w:t>
      </w:r>
    </w:p>
    <w:p w14:paraId="506E85E0"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 составлении списков муниципальных служащих, подлежащих аттестации;</w:t>
      </w:r>
    </w:p>
    <w:p w14:paraId="3B12BDDD"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 подготовке документов, необходимых для работы аттестационной комиссии.</w:t>
      </w:r>
    </w:p>
    <w:p w14:paraId="590A98CE"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Аттестационная комиссия формируется правовым актом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14:paraId="069508A8"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государственного органа субъекта Российской Федерации по управлению государственной службой, а также представители научных и образовательных учреждений, других организаций, приглашаемые соответствующим</w:t>
      </w:r>
      <w:proofErr w:type="gramEnd"/>
      <w:r>
        <w:rPr>
          <w:rFonts w:ascii="Times New Roman" w:hAnsi="Times New Roman" w:cs="Times New Roman"/>
          <w:sz w:val="24"/>
          <w:szCs w:val="24"/>
        </w:rPr>
        <w:t xml:space="preserve"> органом по управлению муниципальной службой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14:paraId="1E79C523"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408C9AB8"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6D1857DD"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В зависимости от специфики должностных обязанностей муниципальных </w:t>
      </w:r>
      <w:r>
        <w:rPr>
          <w:rFonts w:ascii="Times New Roman" w:hAnsi="Times New Roman" w:cs="Times New Roman"/>
          <w:sz w:val="24"/>
          <w:szCs w:val="24"/>
        </w:rPr>
        <w:lastRenderedPageBreak/>
        <w:t>служащих в органе местного самоуправления может быть создано несколько аттестационных комиссий.</w:t>
      </w:r>
    </w:p>
    <w:p w14:paraId="59EF9D03"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5867734D"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14:paraId="13BF2A71"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 графике проведения аттестации указываются:</w:t>
      </w:r>
    </w:p>
    <w:p w14:paraId="27CBDFE2"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14:paraId="5358A8BB"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список муниципальных служащих, подлежащих аттестации;</w:t>
      </w:r>
    </w:p>
    <w:p w14:paraId="0B4E00A7"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дата, время и место проведения аттестации;</w:t>
      </w:r>
    </w:p>
    <w:p w14:paraId="4A7BBDAA"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14:paraId="0828090A" w14:textId="77777777" w:rsidR="00732B91" w:rsidRDefault="00732B91" w:rsidP="00732B91">
      <w:pPr>
        <w:pStyle w:val="ConsPlusNormal"/>
        <w:ind w:firstLine="540"/>
        <w:jc w:val="both"/>
        <w:rPr>
          <w:rFonts w:ascii="Times New Roman" w:hAnsi="Times New Roman" w:cs="Times New Roman"/>
          <w:sz w:val="24"/>
          <w:szCs w:val="24"/>
        </w:rPr>
      </w:pPr>
      <w:bookmarkStart w:id="3" w:name="P384"/>
      <w:bookmarkEnd w:id="3"/>
      <w:r>
        <w:rPr>
          <w:rFonts w:ascii="Times New Roman" w:hAnsi="Times New Roman" w:cs="Times New Roman"/>
          <w:sz w:val="24"/>
          <w:szCs w:val="24"/>
        </w:rPr>
        <w:t xml:space="preserve">12.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составлении отзыва используется форма, утвержденная </w:t>
      </w:r>
      <w:hyperlink r:id="rId19"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Калининградской области от 05.12.2008 N 301 "О правовом регулировании муниципальной службы в Калининградской области".</w:t>
      </w:r>
    </w:p>
    <w:p w14:paraId="02EF75CA"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Отзыв, предусмотренный </w:t>
      </w:r>
      <w:hyperlink r:id="rId20" w:anchor="P384" w:history="1">
        <w:r>
          <w:rPr>
            <w:rStyle w:val="a3"/>
            <w:rFonts w:ascii="Times New Roman" w:hAnsi="Times New Roman" w:cs="Times New Roman"/>
            <w:color w:val="auto"/>
            <w:sz w:val="24"/>
            <w:szCs w:val="24"/>
            <w:u w:val="none"/>
          </w:rPr>
          <w:t>пунктом 12</w:t>
        </w:r>
      </w:hyperlink>
      <w:r>
        <w:rPr>
          <w:rFonts w:ascii="Times New Roman" w:hAnsi="Times New Roman" w:cs="Times New Roman"/>
          <w:sz w:val="24"/>
          <w:szCs w:val="24"/>
        </w:rPr>
        <w:t xml:space="preserve"> настоящего Положения, должен содержать следующие сведения о муниципальном служащем:</w:t>
      </w:r>
    </w:p>
    <w:p w14:paraId="37867FDB"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фамилия, имя, отчество;</w:t>
      </w:r>
    </w:p>
    <w:p w14:paraId="3DE3B440"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замещаемая должность муниципальной службы на момент проведения аттестации и дата назначения на эту должность;</w:t>
      </w:r>
    </w:p>
    <w:p w14:paraId="6386D4DD"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перечень основных вопросов (документов), в решении (разработке) которых муниципальный служащий принимал участие;</w:t>
      </w:r>
    </w:p>
    <w:p w14:paraId="46A1056A"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14:paraId="2A599943"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14:paraId="4A596C71"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63A2015E"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591B5694"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14:paraId="08D54708"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17.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14:paraId="7912BA85"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5E8A7E7E"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14:paraId="0223A37C" w14:textId="77777777" w:rsidR="00732B91" w:rsidRDefault="00732B91" w:rsidP="00732B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14:paraId="2C437B41"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Заседание аттестационной комиссии считается правомочным, если на нем присутствует не менее двух третей ее членов.</w:t>
      </w:r>
    </w:p>
    <w:p w14:paraId="33DC30BA"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21461E52"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1A0605F6"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По результатам аттестации муниципального служащего аттестационной комиссией принимается одно из следующих решений:</w:t>
      </w:r>
    </w:p>
    <w:p w14:paraId="741F5D7F"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соответствует замещаемой должности муниципальной службы;</w:t>
      </w:r>
    </w:p>
    <w:p w14:paraId="7252B4A4"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 соответствует замещаемой должности муниципальной службы.</w:t>
      </w:r>
    </w:p>
    <w:p w14:paraId="69E8D9CF"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 о направлении отдельных муниципальных служащих на повышение квалификации.</w:t>
      </w:r>
    </w:p>
    <w:p w14:paraId="24F8B923"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Результаты аттестации сообщаются аттестованным муниципальным служащим непосредственно после подведения итогов голосования.</w:t>
      </w:r>
    </w:p>
    <w:p w14:paraId="74E32C82"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Результаты аттестации заносятся в </w:t>
      </w:r>
      <w:hyperlink r:id="rId21" w:history="1">
        <w:r>
          <w:rPr>
            <w:rStyle w:val="a3"/>
            <w:rFonts w:ascii="Times New Roman" w:hAnsi="Times New Roman" w:cs="Times New Roman"/>
            <w:color w:val="auto"/>
            <w:sz w:val="24"/>
            <w:szCs w:val="24"/>
            <w:u w:val="none"/>
          </w:rPr>
          <w:t>аттестационный лист</w:t>
        </w:r>
      </w:hyperlink>
      <w:r>
        <w:rPr>
          <w:rFonts w:ascii="Times New Roman" w:hAnsi="Times New Roman" w:cs="Times New Roman"/>
          <w:sz w:val="24"/>
          <w:szCs w:val="24"/>
        </w:rPr>
        <w:t xml:space="preserve"> муниципального служащего, составленный по форме согласно приложению N 2 к Типовому положению о проведении аттестации муниципальных служащих, утвержденному Законом Калининградской области от 05.12.2008 N 301.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4A2F6B4A"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служащий знакомится с аттестационным листом под расписку.</w:t>
      </w:r>
    </w:p>
    <w:p w14:paraId="1833DDA9"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18CB65D4"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25.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4E0E29CA"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Материалы аттестации муниципальных служащих представляются представителю нанимателя не позднее чем через семь дней после ее проведения.</w:t>
      </w:r>
    </w:p>
    <w:p w14:paraId="106617EE"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В течение одного месяца после проведения аттестации по ее результатам принимается решение представителя нанимателя:</w:t>
      </w:r>
    </w:p>
    <w:p w14:paraId="37B0CE5E"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поощрении отдельных муниципальных служащих за достигнутые ими успехи в работе;</w:t>
      </w:r>
    </w:p>
    <w:p w14:paraId="14E9BBE0"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направлении на профессиональную переподготовку или повышение квалификации;</w:t>
      </w:r>
    </w:p>
    <w:p w14:paraId="65D93E0A"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понижении муниципального служащего в должности с его согласия.</w:t>
      </w:r>
    </w:p>
    <w:p w14:paraId="5A2DF247" w14:textId="77777777" w:rsidR="00732B91" w:rsidRDefault="00732B91" w:rsidP="00732B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28. 8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p>
    <w:p w14:paraId="2FB4762B"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39262A6F"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Время болезни и ежегодного оплачиваемого отпуска муниципального служащего в указанный срок не засчитывается.</w:t>
      </w:r>
    </w:p>
    <w:p w14:paraId="0836C3DD"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Муниципальный служащий вправе обжаловать результаты аттестации в соответствии с законодательством Российской Федерации.</w:t>
      </w:r>
    </w:p>
    <w:p w14:paraId="3804991A" w14:textId="77777777" w:rsidR="00732B91" w:rsidRDefault="00732B91" w:rsidP="00732B91">
      <w:pPr>
        <w:pStyle w:val="ConsPlusNormal"/>
        <w:ind w:firstLine="540"/>
        <w:jc w:val="both"/>
        <w:rPr>
          <w:rFonts w:ascii="Times New Roman" w:hAnsi="Times New Roman" w:cs="Times New Roman"/>
          <w:sz w:val="24"/>
          <w:szCs w:val="24"/>
        </w:rPr>
      </w:pPr>
    </w:p>
    <w:p w14:paraId="23724D8B"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VI</w:t>
      </w:r>
      <w:r>
        <w:rPr>
          <w:rFonts w:ascii="Times New Roman" w:hAnsi="Times New Roman" w:cs="Times New Roman"/>
          <w:b/>
          <w:bCs/>
          <w:sz w:val="24"/>
          <w:szCs w:val="24"/>
          <w:lang w:val="en-US"/>
        </w:rPr>
        <w:t>I</w:t>
      </w:r>
      <w:r>
        <w:rPr>
          <w:rFonts w:ascii="Times New Roman" w:hAnsi="Times New Roman" w:cs="Times New Roman"/>
          <w:b/>
          <w:bCs/>
          <w:sz w:val="24"/>
          <w:szCs w:val="24"/>
        </w:rPr>
        <w:t>I. ПЕРЕЧЕНЬ ДОЛЖНОСТЕЙ ТЕХНИЧЕСКОГО ОБЕСПЕЧЕНИЯ</w:t>
      </w:r>
    </w:p>
    <w:p w14:paraId="731591D4"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ДЕЯТЕЛЬНОСТИ ОРГАНОВ МЕСТНОГО САМОУПРАВЛЕНИЯ МУНИЦИПАЛЬНОГО ОБРАЗОВАНИЯ </w:t>
      </w:r>
    </w:p>
    <w:p w14:paraId="1D886508" w14:textId="77777777" w:rsidR="00732B91" w:rsidRDefault="00732B91" w:rsidP="00732B9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"ЗЕЛЕНОГРАДСКИЙ ГОРОДСКОЙ ОКРУГ"</w:t>
      </w:r>
    </w:p>
    <w:p w14:paraId="1498B6DB" w14:textId="77777777" w:rsidR="00732B91" w:rsidRDefault="00732B91" w:rsidP="00732B91">
      <w:pPr>
        <w:pStyle w:val="ConsPlusNormal"/>
        <w:ind w:firstLine="540"/>
        <w:jc w:val="both"/>
        <w:rPr>
          <w:rFonts w:ascii="Times New Roman" w:hAnsi="Times New Roman" w:cs="Times New Roman"/>
          <w:sz w:val="24"/>
          <w:szCs w:val="24"/>
        </w:rPr>
      </w:pPr>
    </w:p>
    <w:p w14:paraId="41ABA5F5"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Установить следующий перечень </w:t>
      </w:r>
      <w:proofErr w:type="gramStart"/>
      <w:r>
        <w:rPr>
          <w:rFonts w:ascii="Times New Roman" w:hAnsi="Times New Roman" w:cs="Times New Roman"/>
          <w:sz w:val="24"/>
          <w:szCs w:val="24"/>
        </w:rPr>
        <w:t>должностей технического обеспечения деятельности органов местного самоуправления муниципального</w:t>
      </w:r>
      <w:proofErr w:type="gramEnd"/>
      <w:r>
        <w:rPr>
          <w:rFonts w:ascii="Times New Roman" w:hAnsi="Times New Roman" w:cs="Times New Roman"/>
          <w:sz w:val="24"/>
          <w:szCs w:val="24"/>
        </w:rPr>
        <w:t xml:space="preserve"> образования "Зеленоградский городской округ":</w:t>
      </w:r>
    </w:p>
    <w:p w14:paraId="710A7CE5"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главный специалист;</w:t>
      </w:r>
    </w:p>
    <w:p w14:paraId="3A6655AD"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главный специалист-бухгалтер;</w:t>
      </w:r>
    </w:p>
    <w:p w14:paraId="02F1AAB0"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главный хранитель фондов;</w:t>
      </w:r>
    </w:p>
    <w:p w14:paraId="0C2DD771"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ведущий специалист;</w:t>
      </w:r>
    </w:p>
    <w:p w14:paraId="55AEB1B0"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старший оперативный дежурный ЕДДС;</w:t>
      </w:r>
    </w:p>
    <w:p w14:paraId="29E3A125"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оперативный дежурный ЕДДС;</w:t>
      </w:r>
    </w:p>
    <w:p w14:paraId="1CA9C86F"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специалист;</w:t>
      </w:r>
    </w:p>
    <w:p w14:paraId="387B0272"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секретарь;</w:t>
      </w:r>
    </w:p>
    <w:p w14:paraId="6219AB20"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комендант;</w:t>
      </w:r>
    </w:p>
    <w:p w14:paraId="0DC6D10E"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водитель;</w:t>
      </w:r>
    </w:p>
    <w:p w14:paraId="1F4EC52E"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уборщица.</w:t>
      </w:r>
    </w:p>
    <w:p w14:paraId="2BEF26F1" w14:textId="77777777" w:rsidR="00732B91" w:rsidRDefault="00732B91" w:rsidP="0073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Порядок формирования фонда оплаты труда работников, осуществляющих техническое обеспечение деятельности органов местного самоуправления, утверждается руководителем соответствующего органа местного самоуправления в соответствии с утвержденным перечнем должностей.</w:t>
      </w:r>
    </w:p>
    <w:p w14:paraId="10B5ABFE" w14:textId="77777777" w:rsidR="00732B91" w:rsidRDefault="00732B91" w:rsidP="00732B91">
      <w:pPr>
        <w:pStyle w:val="ConsPlusNormal"/>
        <w:ind w:firstLine="540"/>
        <w:jc w:val="both"/>
        <w:rPr>
          <w:rFonts w:ascii="Times New Roman" w:hAnsi="Times New Roman" w:cs="Times New Roman"/>
          <w:sz w:val="24"/>
          <w:szCs w:val="24"/>
        </w:rPr>
      </w:pPr>
    </w:p>
    <w:p w14:paraId="2493EAD8" w14:textId="77777777" w:rsidR="00732B91" w:rsidRDefault="00732B91" w:rsidP="00732B91">
      <w:pPr>
        <w:autoSpaceDE w:val="0"/>
        <w:autoSpaceDN w:val="0"/>
        <w:adjustRightInd w:val="0"/>
        <w:jc w:val="right"/>
        <w:outlineLvl w:val="0"/>
      </w:pPr>
    </w:p>
    <w:p w14:paraId="59A52374" w14:textId="77777777" w:rsidR="00732B91" w:rsidRDefault="00732B91" w:rsidP="00732B91">
      <w:pPr>
        <w:autoSpaceDE w:val="0"/>
        <w:autoSpaceDN w:val="0"/>
        <w:adjustRightInd w:val="0"/>
        <w:jc w:val="right"/>
        <w:outlineLvl w:val="0"/>
      </w:pPr>
    </w:p>
    <w:p w14:paraId="2F4E01D1" w14:textId="77777777" w:rsidR="00732B91" w:rsidRDefault="00732B91" w:rsidP="00732B91">
      <w:pPr>
        <w:autoSpaceDE w:val="0"/>
        <w:autoSpaceDN w:val="0"/>
        <w:adjustRightInd w:val="0"/>
        <w:jc w:val="right"/>
        <w:outlineLvl w:val="0"/>
      </w:pPr>
    </w:p>
    <w:p w14:paraId="5EA87F3F" w14:textId="77777777" w:rsidR="00732B91" w:rsidRDefault="00732B91" w:rsidP="00732B91">
      <w:pPr>
        <w:autoSpaceDE w:val="0"/>
        <w:autoSpaceDN w:val="0"/>
        <w:adjustRightInd w:val="0"/>
        <w:jc w:val="right"/>
        <w:outlineLvl w:val="0"/>
      </w:pPr>
    </w:p>
    <w:p w14:paraId="0126894E" w14:textId="77777777" w:rsidR="00732B91" w:rsidRDefault="00732B91" w:rsidP="00732B91">
      <w:pPr>
        <w:autoSpaceDE w:val="0"/>
        <w:autoSpaceDN w:val="0"/>
        <w:adjustRightInd w:val="0"/>
        <w:jc w:val="right"/>
        <w:outlineLvl w:val="0"/>
      </w:pPr>
    </w:p>
    <w:p w14:paraId="492DE494" w14:textId="77777777" w:rsidR="00D03B00" w:rsidRDefault="00D03B00" w:rsidP="00732B91">
      <w:pPr>
        <w:autoSpaceDE w:val="0"/>
        <w:autoSpaceDN w:val="0"/>
        <w:adjustRightInd w:val="0"/>
        <w:jc w:val="right"/>
        <w:outlineLvl w:val="0"/>
      </w:pPr>
    </w:p>
    <w:p w14:paraId="37BDBE49" w14:textId="77777777" w:rsidR="00732B91" w:rsidRDefault="00732B91" w:rsidP="00732B91">
      <w:pPr>
        <w:autoSpaceDE w:val="0"/>
        <w:autoSpaceDN w:val="0"/>
        <w:adjustRightInd w:val="0"/>
        <w:jc w:val="right"/>
        <w:outlineLvl w:val="0"/>
      </w:pPr>
      <w:r>
        <w:t>Приложение N 2</w:t>
      </w:r>
    </w:p>
    <w:p w14:paraId="0539BBFB" w14:textId="77777777" w:rsidR="00732B91" w:rsidRDefault="00732B91" w:rsidP="00732B91">
      <w:pPr>
        <w:autoSpaceDE w:val="0"/>
        <w:autoSpaceDN w:val="0"/>
        <w:adjustRightInd w:val="0"/>
        <w:jc w:val="right"/>
      </w:pPr>
      <w:r>
        <w:t>к решению Совета депутатов МО</w:t>
      </w:r>
    </w:p>
    <w:p w14:paraId="12ED4E46" w14:textId="77777777" w:rsidR="00732B91" w:rsidRDefault="00732B91" w:rsidP="00732B91">
      <w:pPr>
        <w:autoSpaceDE w:val="0"/>
        <w:autoSpaceDN w:val="0"/>
        <w:adjustRightInd w:val="0"/>
        <w:jc w:val="right"/>
      </w:pPr>
      <w:r>
        <w:t>"Зеленоградское городское поселение"</w:t>
      </w:r>
    </w:p>
    <w:p w14:paraId="34E08ED9" w14:textId="77777777" w:rsidR="00732B91" w:rsidRDefault="00732B91" w:rsidP="00732B91">
      <w:pPr>
        <w:autoSpaceDE w:val="0"/>
        <w:autoSpaceDN w:val="0"/>
        <w:adjustRightInd w:val="0"/>
        <w:jc w:val="right"/>
      </w:pPr>
      <w:r>
        <w:t>от  12  октября  2015 г. N295</w:t>
      </w:r>
    </w:p>
    <w:p w14:paraId="25D4F63F" w14:textId="77777777" w:rsidR="00732B91" w:rsidRDefault="00732B91" w:rsidP="00732B91">
      <w:pPr>
        <w:autoSpaceDE w:val="0"/>
        <w:autoSpaceDN w:val="0"/>
        <w:adjustRightInd w:val="0"/>
        <w:ind w:firstLine="540"/>
        <w:jc w:val="both"/>
      </w:pPr>
    </w:p>
    <w:p w14:paraId="75F79970" w14:textId="77777777" w:rsidR="00732B91" w:rsidRDefault="00732B91" w:rsidP="00732B91">
      <w:pPr>
        <w:autoSpaceDE w:val="0"/>
        <w:autoSpaceDN w:val="0"/>
        <w:adjustRightInd w:val="0"/>
        <w:jc w:val="center"/>
        <w:rPr>
          <w:b/>
          <w:bCs/>
        </w:rPr>
      </w:pPr>
      <w:r>
        <w:rPr>
          <w:b/>
          <w:bCs/>
        </w:rPr>
        <w:t>ПОЛОЖЕНИЕ</w:t>
      </w:r>
    </w:p>
    <w:p w14:paraId="36C653A0" w14:textId="77777777" w:rsidR="00732B91" w:rsidRDefault="00732B91" w:rsidP="00732B91">
      <w:pPr>
        <w:autoSpaceDE w:val="0"/>
        <w:autoSpaceDN w:val="0"/>
        <w:adjustRightInd w:val="0"/>
        <w:jc w:val="center"/>
        <w:rPr>
          <w:b/>
          <w:bCs/>
        </w:rPr>
      </w:pPr>
      <w:r>
        <w:rPr>
          <w:b/>
          <w:bCs/>
        </w:rPr>
        <w:t>о гарантиях осуществления полномочий депутатов, выборного</w:t>
      </w:r>
    </w:p>
    <w:p w14:paraId="7182F75D" w14:textId="77777777" w:rsidR="00732B91" w:rsidRDefault="00732B91" w:rsidP="00732B91">
      <w:pPr>
        <w:autoSpaceDE w:val="0"/>
        <w:autoSpaceDN w:val="0"/>
        <w:adjustRightInd w:val="0"/>
        <w:jc w:val="center"/>
        <w:rPr>
          <w:b/>
          <w:bCs/>
        </w:rPr>
      </w:pPr>
      <w:r>
        <w:rPr>
          <w:b/>
          <w:bCs/>
        </w:rPr>
        <w:t>должностного лица местного самоуправления муниципального</w:t>
      </w:r>
    </w:p>
    <w:p w14:paraId="4858AD9C" w14:textId="77777777" w:rsidR="00732B91" w:rsidRDefault="00732B91" w:rsidP="00732B91">
      <w:pPr>
        <w:autoSpaceDE w:val="0"/>
        <w:autoSpaceDN w:val="0"/>
        <w:adjustRightInd w:val="0"/>
        <w:jc w:val="center"/>
        <w:rPr>
          <w:b/>
          <w:bCs/>
        </w:rPr>
      </w:pPr>
      <w:r>
        <w:rPr>
          <w:b/>
          <w:bCs/>
        </w:rPr>
        <w:t>образования "Зеленоградский городской округ"</w:t>
      </w:r>
    </w:p>
    <w:p w14:paraId="0D091935" w14:textId="77777777" w:rsidR="00732B91" w:rsidRDefault="00732B91" w:rsidP="00732B91">
      <w:pPr>
        <w:autoSpaceDE w:val="0"/>
        <w:autoSpaceDN w:val="0"/>
        <w:adjustRightInd w:val="0"/>
        <w:jc w:val="both"/>
      </w:pPr>
    </w:p>
    <w:p w14:paraId="3118D06F" w14:textId="77777777" w:rsidR="00732B91" w:rsidRDefault="00732B91" w:rsidP="00732B91">
      <w:pPr>
        <w:autoSpaceDE w:val="0"/>
        <w:autoSpaceDN w:val="0"/>
        <w:adjustRightInd w:val="0"/>
        <w:ind w:firstLine="540"/>
        <w:jc w:val="both"/>
      </w:pPr>
      <w:r>
        <w:t>1. Установить, что денежное вознаграждение депутатов, выборного должностного лица местного самоуправления муниципального образования "Зеленоградский городской округ", осуществляющих свои полномочия на постоянной основе, состоит из денежного вознаграждения, а также из ежемесячных и иных дополнительных выплат.</w:t>
      </w:r>
    </w:p>
    <w:p w14:paraId="2001056C" w14:textId="77777777" w:rsidR="00732B91" w:rsidRDefault="00732B91" w:rsidP="00732B91">
      <w:pPr>
        <w:autoSpaceDE w:val="0"/>
        <w:autoSpaceDN w:val="0"/>
        <w:adjustRightInd w:val="0"/>
        <w:ind w:firstLine="540"/>
        <w:jc w:val="both"/>
      </w:pPr>
      <w:r>
        <w:t>К дополнительным выплатам относятся:</w:t>
      </w:r>
    </w:p>
    <w:p w14:paraId="6239C491" w14:textId="77777777" w:rsidR="00732B91" w:rsidRDefault="00732B91" w:rsidP="00732B91">
      <w:pPr>
        <w:autoSpaceDE w:val="0"/>
        <w:autoSpaceDN w:val="0"/>
        <w:adjustRightInd w:val="0"/>
        <w:ind w:firstLine="540"/>
        <w:jc w:val="both"/>
      </w:pPr>
      <w:r>
        <w:t>а) ежемесячное денежное поощрение в размере 50% денежного вознаграждения;</w:t>
      </w:r>
    </w:p>
    <w:p w14:paraId="5D36E1B0" w14:textId="77777777" w:rsidR="00732B91" w:rsidRDefault="00732B91" w:rsidP="00732B91">
      <w:pPr>
        <w:autoSpaceDE w:val="0"/>
        <w:autoSpaceDN w:val="0"/>
        <w:adjustRightInd w:val="0"/>
        <w:ind w:firstLine="540"/>
        <w:jc w:val="both"/>
      </w:pPr>
      <w:r>
        <w:t>б) ежемесячная процентная надбавка к денежному вознаграждению за работу со сведениями, составляющими государственную тайну, в размерах и порядке, определяемых законодательством Российской Федерации;</w:t>
      </w:r>
    </w:p>
    <w:p w14:paraId="1D7D162D" w14:textId="77777777" w:rsidR="00732B91" w:rsidRDefault="00732B91" w:rsidP="00732B91">
      <w:pPr>
        <w:autoSpaceDE w:val="0"/>
        <w:autoSpaceDN w:val="0"/>
        <w:adjustRightInd w:val="0"/>
        <w:ind w:firstLine="540"/>
        <w:jc w:val="both"/>
      </w:pPr>
      <w:r>
        <w:t>в) единовременная выплата при предоставлении ежегодного оплачиваемого отпуска в размере 1,5 денежного вознаграждения.</w:t>
      </w:r>
    </w:p>
    <w:p w14:paraId="62C86BC7" w14:textId="77777777" w:rsidR="00732B91" w:rsidRDefault="00732B91" w:rsidP="00732B91">
      <w:pPr>
        <w:autoSpaceDE w:val="0"/>
        <w:autoSpaceDN w:val="0"/>
        <w:adjustRightInd w:val="0"/>
        <w:ind w:firstLine="540"/>
        <w:jc w:val="both"/>
      </w:pPr>
      <w:r>
        <w:t>2. Определить ежемесячное денежное вознаграждение:</w:t>
      </w:r>
    </w:p>
    <w:p w14:paraId="3DDB8A4F" w14:textId="77777777" w:rsidR="00732B91" w:rsidRDefault="00732B91" w:rsidP="00732B91">
      <w:pPr>
        <w:autoSpaceDE w:val="0"/>
        <w:autoSpaceDN w:val="0"/>
        <w:adjustRightInd w:val="0"/>
        <w:ind w:firstLine="540"/>
        <w:jc w:val="both"/>
      </w:pPr>
      <w:r>
        <w:t>- главе муниципального образования - 56500 рублей;</w:t>
      </w:r>
    </w:p>
    <w:p w14:paraId="2A55CA73" w14:textId="77777777" w:rsidR="00732B91" w:rsidRDefault="00732B91" w:rsidP="00732B91">
      <w:pPr>
        <w:autoSpaceDE w:val="0"/>
        <w:autoSpaceDN w:val="0"/>
        <w:adjustRightInd w:val="0"/>
        <w:ind w:firstLine="540"/>
        <w:jc w:val="both"/>
      </w:pPr>
      <w:r>
        <w:t>- заместителю председателя окружного Совета депутатов - 46300 рублей;</w:t>
      </w:r>
    </w:p>
    <w:p w14:paraId="384457C6" w14:textId="77777777" w:rsidR="00732B91" w:rsidRDefault="00732B91" w:rsidP="00732B91">
      <w:pPr>
        <w:autoSpaceDE w:val="0"/>
        <w:autoSpaceDN w:val="0"/>
        <w:adjustRightInd w:val="0"/>
        <w:ind w:firstLine="540"/>
        <w:jc w:val="both"/>
      </w:pPr>
      <w:r>
        <w:t>- председателю постоянной депутатской комиссии окружного Совета депутатов - 40050 рублей;</w:t>
      </w:r>
    </w:p>
    <w:p w14:paraId="30E81109" w14:textId="77777777" w:rsidR="00732B91" w:rsidRDefault="00732B91" w:rsidP="00732B91">
      <w:pPr>
        <w:autoSpaceDE w:val="0"/>
        <w:autoSpaceDN w:val="0"/>
        <w:adjustRightInd w:val="0"/>
        <w:ind w:firstLine="540"/>
        <w:jc w:val="both"/>
      </w:pPr>
      <w:r>
        <w:t>- депутату, работающему на постоянной основе - 27700 рублей.</w:t>
      </w:r>
    </w:p>
    <w:p w14:paraId="51E25265" w14:textId="77777777" w:rsidR="00732B91" w:rsidRDefault="00732B91" w:rsidP="00732B91">
      <w:pPr>
        <w:autoSpaceDE w:val="0"/>
        <w:autoSpaceDN w:val="0"/>
        <w:adjustRightInd w:val="0"/>
        <w:ind w:firstLine="540"/>
        <w:jc w:val="both"/>
      </w:pPr>
      <w:r>
        <w:t>3. Установить, что депутатам, выборному должностному лицу местного самоуправления муниципального образования "Зеленоградский городской округ", осуществляющим свои полномочия на постоянной основе, за счет средств местного бюджета предоставляется ежегодный основной оплачиваемый отпуск продолжительностью 35 календарных дней.</w:t>
      </w:r>
    </w:p>
    <w:p w14:paraId="727FDB82" w14:textId="693F76FD" w:rsidR="00732B91" w:rsidRDefault="00732B91" w:rsidP="00732B91">
      <w:pPr>
        <w:autoSpaceDE w:val="0"/>
        <w:autoSpaceDN w:val="0"/>
        <w:adjustRightInd w:val="0"/>
        <w:ind w:firstLine="540"/>
        <w:jc w:val="both"/>
      </w:pPr>
      <w:r>
        <w:t>Установить главе муниципального образования дополнительный оплачиваемый отпуск за ненормированный рабочий день продолжительностью 10 календарных дней.</w:t>
      </w:r>
    </w:p>
    <w:p w14:paraId="2E14FCDE" w14:textId="77777777" w:rsidR="00732B91" w:rsidRDefault="00732B91" w:rsidP="00732B91">
      <w:pPr>
        <w:autoSpaceDE w:val="0"/>
        <w:autoSpaceDN w:val="0"/>
        <w:adjustRightInd w:val="0"/>
        <w:ind w:firstLine="540"/>
        <w:jc w:val="both"/>
      </w:pPr>
      <w:r>
        <w:t>Дополнительный отпуск предоставляется сверх основного оплачиваемого отпуска.</w:t>
      </w:r>
    </w:p>
    <w:p w14:paraId="7635A730" w14:textId="77777777" w:rsidR="00732B91" w:rsidRDefault="00732B91" w:rsidP="00732B91">
      <w:pPr>
        <w:autoSpaceDE w:val="0"/>
        <w:autoSpaceDN w:val="0"/>
        <w:adjustRightInd w:val="0"/>
        <w:ind w:firstLine="540"/>
        <w:jc w:val="both"/>
      </w:pPr>
      <w:r>
        <w:t>Оплата дополнительных отпусков производится в пределах фонда оплаты труда.</w:t>
      </w:r>
    </w:p>
    <w:p w14:paraId="035BD4C7" w14:textId="77777777" w:rsidR="00732B91" w:rsidRDefault="00732B91" w:rsidP="00732B91">
      <w:pPr>
        <w:autoSpaceDE w:val="0"/>
        <w:autoSpaceDN w:val="0"/>
        <w:adjustRightInd w:val="0"/>
        <w:ind w:firstLine="540"/>
        <w:jc w:val="both"/>
      </w:pPr>
      <w:r>
        <w:t xml:space="preserve">На дополнительный отпуск полностью распространяются правила, установленные Трудовым </w:t>
      </w:r>
      <w:hyperlink r:id="rId22" w:history="1">
        <w:r>
          <w:rPr>
            <w:rStyle w:val="a3"/>
            <w:u w:val="none"/>
          </w:rPr>
          <w:t>кодексом</w:t>
        </w:r>
      </w:hyperlink>
      <w:r>
        <w:t xml:space="preserve"> Российской Федерации для ежегодных оплачиваемых отпусков.</w:t>
      </w:r>
    </w:p>
    <w:p w14:paraId="74FE7EFA" w14:textId="77777777" w:rsidR="00732B91" w:rsidRDefault="00732B91" w:rsidP="00732B91">
      <w:pPr>
        <w:autoSpaceDE w:val="0"/>
        <w:autoSpaceDN w:val="0"/>
        <w:adjustRightInd w:val="0"/>
        <w:ind w:firstLine="540"/>
        <w:jc w:val="both"/>
      </w:pPr>
      <w:r>
        <w:t>4. Установить, что фонд оплаты труда депутатов, выборного должностного лица местного самоуправления муниципального образования "Зеленоградский городской округ" формируется за счет средств, направляемых для выплаты ежемесячного денежного вознаграждения, ежемесячного денежного поощрения, ежемесячной процентной надбавки к денежному вознаграждению за работу со сведениями, составляющими государственную тайну, единовременной выплаты при предоставлении ежегодного оплачиваемого отпуска.</w:t>
      </w:r>
    </w:p>
    <w:p w14:paraId="625A2EDC" w14:textId="77777777" w:rsidR="00732B91" w:rsidRDefault="00732B91" w:rsidP="00732B91">
      <w:pPr>
        <w:autoSpaceDE w:val="0"/>
        <w:autoSpaceDN w:val="0"/>
        <w:adjustRightInd w:val="0"/>
        <w:ind w:firstLine="540"/>
        <w:jc w:val="both"/>
      </w:pPr>
      <w:r>
        <w:t>5. Установить, что сумма денежного вознаграждения ежегодно индексируется в соответствии с решением о муниципальном бюджете на соответствующий год с учетом уровня инфляции.</w:t>
      </w:r>
    </w:p>
    <w:p w14:paraId="38C49972" w14:textId="77777777" w:rsidR="00732B91" w:rsidRDefault="00732B91" w:rsidP="00732B91">
      <w:pPr>
        <w:autoSpaceDE w:val="0"/>
        <w:autoSpaceDN w:val="0"/>
        <w:adjustRightInd w:val="0"/>
        <w:ind w:firstLine="540"/>
        <w:jc w:val="both"/>
      </w:pPr>
      <w:r>
        <w:t>6. В соответствии с решением представительного органа депутатам, выборным должностным лицам местного самоуправления могут устанавливаться иные гарантии их деятельности.</w:t>
      </w:r>
    </w:p>
    <w:p w14:paraId="3660BD7F" w14:textId="77777777" w:rsidR="00732B91" w:rsidRPr="00B81E44" w:rsidRDefault="00732B91" w:rsidP="00B81E44">
      <w:pPr>
        <w:pStyle w:val="ConsTitle"/>
        <w:widowControl/>
        <w:ind w:right="0" w:firstLine="567"/>
        <w:jc w:val="both"/>
        <w:rPr>
          <w:rFonts w:ascii="Times New Roman" w:hAnsi="Times New Roman" w:cs="Times New Roman"/>
          <w:b w:val="0"/>
          <w:bCs w:val="0"/>
          <w:sz w:val="24"/>
          <w:szCs w:val="24"/>
        </w:rPr>
      </w:pPr>
    </w:p>
    <w:sectPr w:rsidR="00732B91" w:rsidRPr="00B81E44" w:rsidSect="00A51B2A">
      <w:pgSz w:w="11900" w:h="16840"/>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44AA"/>
    <w:multiLevelType w:val="hybridMultilevel"/>
    <w:tmpl w:val="086C99E8"/>
    <w:lvl w:ilvl="0" w:tplc="1452E1F4">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BDE4350"/>
    <w:multiLevelType w:val="hybridMultilevel"/>
    <w:tmpl w:val="0ED8F7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8AB097C"/>
    <w:multiLevelType w:val="hybridMultilevel"/>
    <w:tmpl w:val="A67083F8"/>
    <w:lvl w:ilvl="0" w:tplc="BB568248">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FD"/>
    <w:rsid w:val="0018270B"/>
    <w:rsid w:val="001F3440"/>
    <w:rsid w:val="0036574C"/>
    <w:rsid w:val="003B1EFD"/>
    <w:rsid w:val="006E6BCB"/>
    <w:rsid w:val="00732B91"/>
    <w:rsid w:val="0075608F"/>
    <w:rsid w:val="008630E8"/>
    <w:rsid w:val="00870CF4"/>
    <w:rsid w:val="00945AE8"/>
    <w:rsid w:val="009D1389"/>
    <w:rsid w:val="009F5ECD"/>
    <w:rsid w:val="00A51B2A"/>
    <w:rsid w:val="00A84B85"/>
    <w:rsid w:val="00AB6F69"/>
    <w:rsid w:val="00B50D11"/>
    <w:rsid w:val="00B81E44"/>
    <w:rsid w:val="00C129CF"/>
    <w:rsid w:val="00C43DFD"/>
    <w:rsid w:val="00CE4A60"/>
    <w:rsid w:val="00D03B00"/>
    <w:rsid w:val="00D80D12"/>
    <w:rsid w:val="00F83D3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AA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F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43DFD"/>
    <w:pPr>
      <w:widowControl w:val="0"/>
      <w:autoSpaceDE w:val="0"/>
      <w:autoSpaceDN w:val="0"/>
    </w:pPr>
    <w:rPr>
      <w:rFonts w:ascii="Calibri" w:eastAsia="Times New Roman" w:hAnsi="Calibri" w:cs="Calibri"/>
      <w:sz w:val="22"/>
      <w:szCs w:val="20"/>
    </w:rPr>
  </w:style>
  <w:style w:type="paragraph" w:customStyle="1" w:styleId="ConsPlusTitle">
    <w:name w:val="ConsPlusTitle"/>
    <w:uiPriority w:val="99"/>
    <w:rsid w:val="00C43DFD"/>
    <w:pPr>
      <w:widowControl w:val="0"/>
      <w:autoSpaceDE w:val="0"/>
      <w:autoSpaceDN w:val="0"/>
    </w:pPr>
    <w:rPr>
      <w:rFonts w:ascii="Calibri" w:eastAsia="Times New Roman" w:hAnsi="Calibri" w:cs="Calibri"/>
      <w:b/>
      <w:sz w:val="22"/>
      <w:szCs w:val="20"/>
    </w:rPr>
  </w:style>
  <w:style w:type="paragraph" w:customStyle="1" w:styleId="ConsTitle">
    <w:name w:val="ConsTitle"/>
    <w:uiPriority w:val="99"/>
    <w:rsid w:val="00B50D11"/>
    <w:pPr>
      <w:widowControl w:val="0"/>
      <w:autoSpaceDE w:val="0"/>
      <w:autoSpaceDN w:val="0"/>
      <w:adjustRightInd w:val="0"/>
      <w:ind w:right="19772"/>
    </w:pPr>
    <w:rPr>
      <w:rFonts w:ascii="Arial" w:eastAsia="Times New Roman" w:hAnsi="Arial" w:cs="Arial"/>
      <w:b/>
      <w:bCs/>
      <w:sz w:val="20"/>
      <w:szCs w:val="20"/>
    </w:rPr>
  </w:style>
  <w:style w:type="paragraph" w:customStyle="1" w:styleId="ConsPlusCell">
    <w:name w:val="ConsPlusCell"/>
    <w:uiPriority w:val="99"/>
    <w:rsid w:val="00732B91"/>
    <w:pPr>
      <w:widowControl w:val="0"/>
      <w:autoSpaceDE w:val="0"/>
      <w:autoSpaceDN w:val="0"/>
    </w:pPr>
    <w:rPr>
      <w:rFonts w:ascii="Courier New" w:eastAsia="Times New Roman" w:hAnsi="Courier New" w:cs="Courier New"/>
      <w:sz w:val="20"/>
      <w:szCs w:val="20"/>
    </w:rPr>
  </w:style>
  <w:style w:type="character" w:styleId="a3">
    <w:name w:val="Hyperlink"/>
    <w:basedOn w:val="a0"/>
    <w:uiPriority w:val="99"/>
    <w:semiHidden/>
    <w:unhideWhenUsed/>
    <w:rsid w:val="00732B91"/>
    <w:rPr>
      <w:color w:val="0000FF"/>
      <w:u w:val="single"/>
    </w:rPr>
  </w:style>
  <w:style w:type="paragraph" w:styleId="a4">
    <w:name w:val="Balloon Text"/>
    <w:basedOn w:val="a"/>
    <w:link w:val="a5"/>
    <w:uiPriority w:val="99"/>
    <w:semiHidden/>
    <w:unhideWhenUsed/>
    <w:rsid w:val="00F83D38"/>
    <w:rPr>
      <w:rFonts w:ascii="Tahoma" w:hAnsi="Tahoma" w:cs="Tahoma"/>
      <w:sz w:val="16"/>
      <w:szCs w:val="16"/>
    </w:rPr>
  </w:style>
  <w:style w:type="character" w:customStyle="1" w:styleId="a5">
    <w:name w:val="Текст выноски Знак"/>
    <w:basedOn w:val="a0"/>
    <w:link w:val="a4"/>
    <w:uiPriority w:val="99"/>
    <w:semiHidden/>
    <w:rsid w:val="00F83D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F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43DFD"/>
    <w:pPr>
      <w:widowControl w:val="0"/>
      <w:autoSpaceDE w:val="0"/>
      <w:autoSpaceDN w:val="0"/>
    </w:pPr>
    <w:rPr>
      <w:rFonts w:ascii="Calibri" w:eastAsia="Times New Roman" w:hAnsi="Calibri" w:cs="Calibri"/>
      <w:sz w:val="22"/>
      <w:szCs w:val="20"/>
    </w:rPr>
  </w:style>
  <w:style w:type="paragraph" w:customStyle="1" w:styleId="ConsPlusTitle">
    <w:name w:val="ConsPlusTitle"/>
    <w:uiPriority w:val="99"/>
    <w:rsid w:val="00C43DFD"/>
    <w:pPr>
      <w:widowControl w:val="0"/>
      <w:autoSpaceDE w:val="0"/>
      <w:autoSpaceDN w:val="0"/>
    </w:pPr>
    <w:rPr>
      <w:rFonts w:ascii="Calibri" w:eastAsia="Times New Roman" w:hAnsi="Calibri" w:cs="Calibri"/>
      <w:b/>
      <w:sz w:val="22"/>
      <w:szCs w:val="20"/>
    </w:rPr>
  </w:style>
  <w:style w:type="paragraph" w:customStyle="1" w:styleId="ConsTitle">
    <w:name w:val="ConsTitle"/>
    <w:uiPriority w:val="99"/>
    <w:rsid w:val="00B50D11"/>
    <w:pPr>
      <w:widowControl w:val="0"/>
      <w:autoSpaceDE w:val="0"/>
      <w:autoSpaceDN w:val="0"/>
      <w:adjustRightInd w:val="0"/>
      <w:ind w:right="19772"/>
    </w:pPr>
    <w:rPr>
      <w:rFonts w:ascii="Arial" w:eastAsia="Times New Roman" w:hAnsi="Arial" w:cs="Arial"/>
      <w:b/>
      <w:bCs/>
      <w:sz w:val="20"/>
      <w:szCs w:val="20"/>
    </w:rPr>
  </w:style>
  <w:style w:type="paragraph" w:customStyle="1" w:styleId="ConsPlusCell">
    <w:name w:val="ConsPlusCell"/>
    <w:uiPriority w:val="99"/>
    <w:rsid w:val="00732B91"/>
    <w:pPr>
      <w:widowControl w:val="0"/>
      <w:autoSpaceDE w:val="0"/>
      <w:autoSpaceDN w:val="0"/>
    </w:pPr>
    <w:rPr>
      <w:rFonts w:ascii="Courier New" w:eastAsia="Times New Roman" w:hAnsi="Courier New" w:cs="Courier New"/>
      <w:sz w:val="20"/>
      <w:szCs w:val="20"/>
    </w:rPr>
  </w:style>
  <w:style w:type="character" w:styleId="a3">
    <w:name w:val="Hyperlink"/>
    <w:basedOn w:val="a0"/>
    <w:uiPriority w:val="99"/>
    <w:semiHidden/>
    <w:unhideWhenUsed/>
    <w:rsid w:val="00732B91"/>
    <w:rPr>
      <w:color w:val="0000FF"/>
      <w:u w:val="single"/>
    </w:rPr>
  </w:style>
  <w:style w:type="paragraph" w:styleId="a4">
    <w:name w:val="Balloon Text"/>
    <w:basedOn w:val="a"/>
    <w:link w:val="a5"/>
    <w:uiPriority w:val="99"/>
    <w:semiHidden/>
    <w:unhideWhenUsed/>
    <w:rsid w:val="00F83D38"/>
    <w:rPr>
      <w:rFonts w:ascii="Tahoma" w:hAnsi="Tahoma" w:cs="Tahoma"/>
      <w:sz w:val="16"/>
      <w:szCs w:val="16"/>
    </w:rPr>
  </w:style>
  <w:style w:type="character" w:customStyle="1" w:styleId="a5">
    <w:name w:val="Текст выноски Знак"/>
    <w:basedOn w:val="a0"/>
    <w:link w:val="a4"/>
    <w:uiPriority w:val="99"/>
    <w:semiHidden/>
    <w:rsid w:val="00F83D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7900">
      <w:bodyDiv w:val="1"/>
      <w:marLeft w:val="0"/>
      <w:marRight w:val="0"/>
      <w:marTop w:val="0"/>
      <w:marBottom w:val="0"/>
      <w:divBdr>
        <w:top w:val="none" w:sz="0" w:space="0" w:color="auto"/>
        <w:left w:val="none" w:sz="0" w:space="0" w:color="auto"/>
        <w:bottom w:val="none" w:sz="0" w:space="0" w:color="auto"/>
        <w:right w:val="none" w:sz="0" w:space="0" w:color="auto"/>
      </w:divBdr>
    </w:div>
    <w:div w:id="821695090">
      <w:bodyDiv w:val="1"/>
      <w:marLeft w:val="0"/>
      <w:marRight w:val="0"/>
      <w:marTop w:val="0"/>
      <w:marBottom w:val="0"/>
      <w:divBdr>
        <w:top w:val="none" w:sz="0" w:space="0" w:color="auto"/>
        <w:left w:val="none" w:sz="0" w:space="0" w:color="auto"/>
        <w:bottom w:val="none" w:sz="0" w:space="0" w:color="auto"/>
        <w:right w:val="none" w:sz="0" w:space="0" w:color="auto"/>
      </w:divBdr>
    </w:div>
    <w:div w:id="208733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EA78099B7623969907079CE66E27B6C7894B9B4F04694F58E9AFF5AC9F59E40834114989512DFB58q3M" TargetMode="External"/><Relationship Id="rId13" Type="http://schemas.openxmlformats.org/officeDocument/2006/relationships/hyperlink" Target="file:///C:\Arhiv_doci\&#1056;&#1077;&#1096;&#1077;&#1085;&#1080;&#1103;%202015%20&#1075;&#1086;&#1076;&#1072;\&#1056;&#1077;&#1096;&#1077;&#1085;&#1080;&#1103;%20&#1086;&#1090;%2012.10.2015\&#1055;&#1086;&#1083;&#1086;&#1078;&#1077;&#1085;&#1080;&#1077;%201%20&#1086;&#1090;%20&#1092;&#1080;&#1085;%20&#1086;&#1090;%2009&#1082;&#1090;&#1103;&#1073;&#1088;&#1103;%202015%20&#1075;&#1086;&#1076;&#1072;(1).docx" TargetMode="External"/><Relationship Id="rId18" Type="http://schemas.openxmlformats.org/officeDocument/2006/relationships/hyperlink" Target="consultantplus://offline/ref=492859F85737D10D0D030811F024A59FC45E8AC68E12FE795575DD5B0ABA8B90C44E853727173362B748A1Q2Y2Q" TargetMode="External"/><Relationship Id="rId3" Type="http://schemas.openxmlformats.org/officeDocument/2006/relationships/styles" Target="styles.xml"/><Relationship Id="rId21" Type="http://schemas.openxmlformats.org/officeDocument/2006/relationships/hyperlink" Target="consultantplus://offline/ref=492859F85737D10D0D030811F024A59FC45E8AC68E12FE795575DD5B0ABA8B90C44E853727173362B749A7Q2Y7Q" TargetMode="External"/><Relationship Id="rId7" Type="http://schemas.openxmlformats.org/officeDocument/2006/relationships/hyperlink" Target="consultantplus://offline/ref=9DEA78099B7623969907079CE66E27B6C7894A9A4D07694F58E9AFF5AC9F59E4083411498155q7M" TargetMode="External"/><Relationship Id="rId12" Type="http://schemas.openxmlformats.org/officeDocument/2006/relationships/hyperlink" Target="consultantplus://offline/ref=492859F85737D10D0D030811F024A59FC45E8AC68E13FC795D75DD5B0ABA8B90C44E853727173362B74FA5Q2Y2Q" TargetMode="External"/><Relationship Id="rId17" Type="http://schemas.openxmlformats.org/officeDocument/2006/relationships/hyperlink" Target="consultantplus://offline/ref=492859F85737D10D0D03161CE648FB96C15DD6CD8116F42B002A86065DB381C78301DC75631A356BQBYEQ" TargetMode="External"/><Relationship Id="rId2" Type="http://schemas.openxmlformats.org/officeDocument/2006/relationships/numbering" Target="numbering.xml"/><Relationship Id="rId16" Type="http://schemas.openxmlformats.org/officeDocument/2006/relationships/hyperlink" Target="consultantplus://offline/ref=11D8C079E1EF834E64BE56DF6FD42113C9DDDA5CFD141D643538F4B69F8EF6D88B14DFC9245D4C6E8CBCC6pAn9L" TargetMode="External"/><Relationship Id="rId20" Type="http://schemas.openxmlformats.org/officeDocument/2006/relationships/hyperlink" Target="file:///C:\Arhiv_doci\&#1056;&#1077;&#1096;&#1077;&#1085;&#1080;&#1103;%202015%20&#1075;&#1086;&#1076;&#1072;\&#1056;&#1077;&#1096;&#1077;&#1085;&#1080;&#1103;%20&#1086;&#1090;%2012.10.2015\&#1055;&#1086;&#1083;&#1086;&#1078;&#1077;&#1085;&#1080;&#1077;%201%20&#1086;&#1090;%20&#1092;&#1080;&#1085;%20&#1086;&#1090;%2009&#1082;&#1090;&#1103;&#1073;&#1088;&#1103;%202015%20&#1075;&#1086;&#1076;&#1072;(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EA78099B76239699071991F00279BFC28512944C03611D05B6F4A8FB9653B34F7B480BCD5C2CFA843A8F5Cq6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92859F85737D10D0D030811F024A59FC45E8AC68E12FE795575DD5B0ABA8B90C44E853727173362B74BA7Q2Y6Q" TargetMode="External"/><Relationship Id="rId23" Type="http://schemas.openxmlformats.org/officeDocument/2006/relationships/fontTable" Target="fontTable.xml"/><Relationship Id="rId10" Type="http://schemas.openxmlformats.org/officeDocument/2006/relationships/hyperlink" Target="consultantplus://offline/ref=9DEA78099B76239699071991F00279BFC28512944C02621F07B6F4A8FB9653B354qFM" TargetMode="External"/><Relationship Id="rId19" Type="http://schemas.openxmlformats.org/officeDocument/2006/relationships/hyperlink" Target="consultantplus://offline/ref=492859F85737D10D0D030811F024A59FC45E8AC68E12FE795575DD5B0ABA8B90C44E853727173362B749A6Q2Y4Q" TargetMode="External"/><Relationship Id="rId4" Type="http://schemas.microsoft.com/office/2007/relationships/stylesWithEffects" Target="stylesWithEffects.xml"/><Relationship Id="rId9" Type="http://schemas.openxmlformats.org/officeDocument/2006/relationships/hyperlink" Target="consultantplus://offline/ref=9DEA78099B76239699071991F00279BFC28512944C02631D0DB6F4A8FB9653B34F7B480BCD5C2CFA843E8F5Cq2M" TargetMode="External"/><Relationship Id="rId14" Type="http://schemas.openxmlformats.org/officeDocument/2006/relationships/hyperlink" Target="file:///C:\Arhiv_doci\&#1056;&#1077;&#1096;&#1077;&#1085;&#1080;&#1103;%202015%20&#1075;&#1086;&#1076;&#1072;\&#1056;&#1077;&#1096;&#1077;&#1085;&#1080;&#1103;%20&#1086;&#1090;%2012.10.2015\&#1055;&#1086;&#1083;&#1086;&#1078;&#1077;&#1085;&#1080;&#1077;%201%20&#1086;&#1090;%20&#1092;&#1080;&#1085;%20&#1086;&#1090;%2009&#1082;&#1090;&#1103;&#1073;&#1088;&#1103;%202015%20&#1075;&#1086;&#1076;&#1072;(1).docx" TargetMode="External"/><Relationship Id="rId22" Type="http://schemas.openxmlformats.org/officeDocument/2006/relationships/hyperlink" Target="consultantplus://offline/ref=5703061268F7F59B4D3218AD938578BB3B0AD2838CA2E91BA8C2B392815387CDB7F989232C46F556GDME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A62A-FE9C-4785-B580-D7EEE082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5993</Words>
  <Characters>34164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User</cp:lastModifiedBy>
  <cp:revision>25</cp:revision>
  <cp:lastPrinted>2015-10-27T09:52:00Z</cp:lastPrinted>
  <dcterms:created xsi:type="dcterms:W3CDTF">2015-10-12T13:58:00Z</dcterms:created>
  <dcterms:modified xsi:type="dcterms:W3CDTF">2015-11-19T08:21:00Z</dcterms:modified>
</cp:coreProperties>
</file>